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D69B6" w14:textId="77777777" w:rsidR="00D33D28" w:rsidRPr="00C877C9" w:rsidRDefault="00D33D28" w:rsidP="00D33D28">
      <w:pPr>
        <w:jc w:val="center"/>
        <w:rPr>
          <w:rFonts w:ascii="Times New Roman" w:hAnsi="Times New Roman"/>
          <w:b/>
          <w:smallCaps/>
          <w:sz w:val="34"/>
        </w:rPr>
      </w:pPr>
      <w:r w:rsidRPr="00C877C9">
        <w:rPr>
          <w:rFonts w:ascii="Times New Roman" w:hAnsi="Times New Roman"/>
          <w:b/>
          <w:smallCaps/>
          <w:sz w:val="34"/>
        </w:rPr>
        <w:t>Instructions For Consulting Firms</w:t>
      </w:r>
    </w:p>
    <w:p w14:paraId="4BBD4781" w14:textId="77777777" w:rsidR="00D33D28" w:rsidRPr="00C877C9" w:rsidRDefault="00D33D28" w:rsidP="00D33D28">
      <w:pPr>
        <w:autoSpaceDE w:val="0"/>
        <w:autoSpaceDN w:val="0"/>
        <w:adjustRightInd w:val="0"/>
        <w:jc w:val="center"/>
        <w:rPr>
          <w:rFonts w:ascii="Times New Roman" w:hAnsi="Times New Roman"/>
          <w:b/>
          <w:bCs/>
          <w:color w:val="0070C0"/>
        </w:rPr>
      </w:pPr>
    </w:p>
    <w:p w14:paraId="376CF848" w14:textId="77777777" w:rsidR="00D33D28" w:rsidRPr="00C877C9" w:rsidRDefault="00D33D28" w:rsidP="00D33D28">
      <w:pPr>
        <w:autoSpaceDE w:val="0"/>
        <w:autoSpaceDN w:val="0"/>
        <w:adjustRightInd w:val="0"/>
        <w:jc w:val="center"/>
        <w:rPr>
          <w:rFonts w:ascii="Times New Roman" w:hAnsi="Times New Roman"/>
          <w:b/>
          <w:bCs/>
          <w:sz w:val="28"/>
        </w:rPr>
      </w:pPr>
    </w:p>
    <w:p w14:paraId="6A7DA284" w14:textId="77777777" w:rsidR="00D33D28" w:rsidRPr="00C877C9" w:rsidRDefault="00D33D28" w:rsidP="00D33D28">
      <w:pPr>
        <w:autoSpaceDE w:val="0"/>
        <w:autoSpaceDN w:val="0"/>
        <w:adjustRightInd w:val="0"/>
        <w:jc w:val="center"/>
        <w:rPr>
          <w:rFonts w:ascii="Times New Roman" w:hAnsi="Times New Roman"/>
          <w:b/>
          <w:bCs/>
          <w:sz w:val="28"/>
        </w:rPr>
      </w:pPr>
    </w:p>
    <w:p w14:paraId="70D0A347" w14:textId="77777777" w:rsidR="00D33D28" w:rsidRPr="00C877C9" w:rsidRDefault="00D33D28" w:rsidP="00D33D28">
      <w:pPr>
        <w:autoSpaceDE w:val="0"/>
        <w:autoSpaceDN w:val="0"/>
        <w:adjustRightInd w:val="0"/>
        <w:jc w:val="center"/>
        <w:rPr>
          <w:rFonts w:ascii="Times New Roman" w:hAnsi="Times New Roman"/>
          <w:b/>
          <w:bCs/>
          <w:sz w:val="28"/>
        </w:rPr>
      </w:pPr>
      <w:r w:rsidRPr="00C877C9">
        <w:rPr>
          <w:rFonts w:ascii="Times New Roman" w:hAnsi="Times New Roman"/>
          <w:b/>
          <w:bCs/>
          <w:sz w:val="28"/>
        </w:rPr>
        <w:t xml:space="preserve">For Submission of </w:t>
      </w:r>
    </w:p>
    <w:p w14:paraId="0F14C844" w14:textId="77777777" w:rsidR="00D33D28" w:rsidRPr="00C877C9" w:rsidRDefault="00D33D28" w:rsidP="00D33D28">
      <w:pPr>
        <w:autoSpaceDE w:val="0"/>
        <w:autoSpaceDN w:val="0"/>
        <w:adjustRightInd w:val="0"/>
        <w:jc w:val="center"/>
        <w:rPr>
          <w:rFonts w:ascii="Times New Roman" w:hAnsi="Times New Roman"/>
          <w:b/>
          <w:bCs/>
          <w:sz w:val="28"/>
        </w:rPr>
      </w:pPr>
    </w:p>
    <w:p w14:paraId="2B539AB7" w14:textId="77777777" w:rsidR="00D33D28" w:rsidRPr="00C877C9" w:rsidRDefault="00D33D28" w:rsidP="00D33D28">
      <w:pPr>
        <w:autoSpaceDE w:val="0"/>
        <w:autoSpaceDN w:val="0"/>
        <w:adjustRightInd w:val="0"/>
        <w:jc w:val="center"/>
        <w:rPr>
          <w:rFonts w:ascii="Times New Roman" w:hAnsi="Times New Roman"/>
          <w:b/>
          <w:bCs/>
          <w:sz w:val="28"/>
        </w:rPr>
      </w:pPr>
    </w:p>
    <w:p w14:paraId="4163394B" w14:textId="77777777" w:rsidR="00D33D28" w:rsidRPr="00C877C9" w:rsidRDefault="00D33D28" w:rsidP="00D33D28">
      <w:pPr>
        <w:autoSpaceDE w:val="0"/>
        <w:autoSpaceDN w:val="0"/>
        <w:adjustRightInd w:val="0"/>
        <w:jc w:val="center"/>
        <w:rPr>
          <w:rFonts w:ascii="Times New Roman" w:hAnsi="Times New Roman"/>
          <w:b/>
          <w:bCs/>
          <w:sz w:val="28"/>
        </w:rPr>
      </w:pPr>
      <w:r w:rsidRPr="00C877C9">
        <w:rPr>
          <w:rFonts w:ascii="Times New Roman" w:hAnsi="Times New Roman"/>
          <w:b/>
          <w:bCs/>
          <w:sz w:val="28"/>
        </w:rPr>
        <w:t>EXPRESSION OF INTEREST</w:t>
      </w:r>
    </w:p>
    <w:p w14:paraId="1699D1C8" w14:textId="77777777" w:rsidR="00D33D28" w:rsidRPr="00C877C9" w:rsidRDefault="00D33D28" w:rsidP="00D33D28">
      <w:pPr>
        <w:autoSpaceDE w:val="0"/>
        <w:autoSpaceDN w:val="0"/>
        <w:adjustRightInd w:val="0"/>
        <w:jc w:val="center"/>
        <w:rPr>
          <w:rFonts w:ascii="Times New Roman" w:hAnsi="Times New Roman"/>
          <w:b/>
          <w:bCs/>
          <w:iCs/>
        </w:rPr>
      </w:pPr>
    </w:p>
    <w:p w14:paraId="2611AFD6" w14:textId="77777777" w:rsidR="00D33D28" w:rsidRPr="00C877C9" w:rsidRDefault="00D33D28" w:rsidP="00D33D28">
      <w:pPr>
        <w:autoSpaceDE w:val="0"/>
        <w:autoSpaceDN w:val="0"/>
        <w:adjustRightInd w:val="0"/>
        <w:jc w:val="center"/>
        <w:rPr>
          <w:rFonts w:ascii="Times New Roman" w:hAnsi="Times New Roman"/>
          <w:b/>
          <w:bCs/>
          <w:iCs/>
        </w:rPr>
      </w:pPr>
    </w:p>
    <w:p w14:paraId="0F9377D7" w14:textId="77777777" w:rsidR="00D33D28" w:rsidRPr="00C877C9" w:rsidRDefault="00D33D28" w:rsidP="00D33D28">
      <w:pPr>
        <w:autoSpaceDE w:val="0"/>
        <w:autoSpaceDN w:val="0"/>
        <w:adjustRightInd w:val="0"/>
        <w:jc w:val="center"/>
        <w:rPr>
          <w:rFonts w:ascii="Times New Roman" w:hAnsi="Times New Roman"/>
          <w:b/>
          <w:bCs/>
          <w:iCs/>
        </w:rPr>
      </w:pPr>
    </w:p>
    <w:p w14:paraId="27693771" w14:textId="77777777" w:rsidR="00D33D28" w:rsidRPr="00C877C9" w:rsidRDefault="00D33D28" w:rsidP="00D33D28">
      <w:pPr>
        <w:autoSpaceDE w:val="0"/>
        <w:autoSpaceDN w:val="0"/>
        <w:adjustRightInd w:val="0"/>
        <w:jc w:val="center"/>
        <w:rPr>
          <w:rFonts w:ascii="Times New Roman" w:hAnsi="Times New Roman"/>
          <w:b/>
          <w:bCs/>
          <w:iCs/>
        </w:rPr>
      </w:pPr>
    </w:p>
    <w:p w14:paraId="0A80B6B5" w14:textId="77777777" w:rsidR="00D33D28" w:rsidRPr="00C877C9" w:rsidRDefault="00D33D28" w:rsidP="00D33D28">
      <w:pPr>
        <w:autoSpaceDE w:val="0"/>
        <w:autoSpaceDN w:val="0"/>
        <w:adjustRightInd w:val="0"/>
        <w:jc w:val="center"/>
        <w:rPr>
          <w:rFonts w:ascii="Times New Roman" w:hAnsi="Times New Roman"/>
          <w:b/>
          <w:bCs/>
          <w:i/>
          <w:iCs/>
        </w:rPr>
      </w:pPr>
    </w:p>
    <w:p w14:paraId="06EDEA44" w14:textId="1AA8D5C4" w:rsidR="00D33D28" w:rsidRPr="00C877C9" w:rsidRDefault="00FC741D" w:rsidP="00D33D28">
      <w:pPr>
        <w:jc w:val="center"/>
        <w:rPr>
          <w:rFonts w:ascii="Times New Roman" w:hAnsi="Times New Roman"/>
          <w:b/>
          <w:sz w:val="24"/>
        </w:rPr>
      </w:pPr>
      <w:r w:rsidRPr="00FC741D">
        <w:rPr>
          <w:rFonts w:ascii="Times New Roman" w:hAnsi="Times New Roman"/>
          <w:b/>
          <w:sz w:val="26"/>
          <w:szCs w:val="26"/>
        </w:rPr>
        <w:t>H</w:t>
      </w:r>
      <w:r w:rsidR="007521CA">
        <w:rPr>
          <w:rFonts w:ascii="Times New Roman" w:hAnsi="Times New Roman"/>
          <w:b/>
          <w:sz w:val="26"/>
          <w:szCs w:val="26"/>
        </w:rPr>
        <w:t>IRING OF</w:t>
      </w:r>
      <w:r w:rsidRPr="00FC741D">
        <w:rPr>
          <w:rFonts w:ascii="Times New Roman" w:hAnsi="Times New Roman"/>
          <w:b/>
          <w:sz w:val="26"/>
          <w:szCs w:val="26"/>
        </w:rPr>
        <w:t xml:space="preserve"> </w:t>
      </w:r>
      <w:r w:rsidR="009953B5">
        <w:rPr>
          <w:rFonts w:ascii="Times New Roman" w:hAnsi="Times New Roman"/>
          <w:b/>
          <w:sz w:val="26"/>
          <w:szCs w:val="26"/>
        </w:rPr>
        <w:t>A</w:t>
      </w:r>
      <w:r w:rsidRPr="00FC741D">
        <w:rPr>
          <w:rFonts w:ascii="Times New Roman" w:hAnsi="Times New Roman"/>
          <w:b/>
          <w:sz w:val="26"/>
          <w:szCs w:val="26"/>
        </w:rPr>
        <w:t xml:space="preserve"> </w:t>
      </w:r>
      <w:r w:rsidR="00193F5B" w:rsidRPr="00193F5B">
        <w:rPr>
          <w:rFonts w:ascii="Times New Roman" w:hAnsi="Times New Roman"/>
          <w:b/>
          <w:sz w:val="26"/>
          <w:szCs w:val="26"/>
        </w:rPr>
        <w:t>COMMUNICATION FIRM</w:t>
      </w:r>
      <w:r w:rsidR="00193F5B" w:rsidRPr="00193F5B">
        <w:rPr>
          <w:rFonts w:ascii="Times New Roman" w:hAnsi="Times New Roman"/>
          <w:b/>
          <w:sz w:val="26"/>
          <w:szCs w:val="26"/>
        </w:rPr>
        <w:t xml:space="preserve"> </w:t>
      </w:r>
    </w:p>
    <w:p w14:paraId="7040E221" w14:textId="77777777" w:rsidR="00D33D28" w:rsidRPr="00C877C9" w:rsidRDefault="00D33D28" w:rsidP="00D33D28">
      <w:pPr>
        <w:jc w:val="center"/>
        <w:rPr>
          <w:rFonts w:ascii="Times New Roman" w:hAnsi="Times New Roman"/>
          <w:b/>
          <w:sz w:val="24"/>
        </w:rPr>
      </w:pPr>
    </w:p>
    <w:p w14:paraId="04300B5F" w14:textId="77777777" w:rsidR="00D33D28" w:rsidRPr="00C877C9" w:rsidRDefault="00D33D28" w:rsidP="00D33D28">
      <w:pPr>
        <w:jc w:val="center"/>
        <w:rPr>
          <w:rFonts w:ascii="Times New Roman" w:hAnsi="Times New Roman"/>
          <w:b/>
          <w:sz w:val="24"/>
        </w:rPr>
      </w:pPr>
    </w:p>
    <w:p w14:paraId="4230E6E5" w14:textId="77777777" w:rsidR="00D33D28" w:rsidRPr="00C877C9" w:rsidRDefault="00D33D28" w:rsidP="00D33D28">
      <w:pPr>
        <w:jc w:val="center"/>
        <w:rPr>
          <w:rFonts w:ascii="Times New Roman" w:hAnsi="Times New Roman"/>
          <w:b/>
          <w:sz w:val="24"/>
        </w:rPr>
      </w:pPr>
    </w:p>
    <w:p w14:paraId="25DD11CB" w14:textId="77777777" w:rsidR="00F42D01" w:rsidRDefault="007521CA" w:rsidP="00D33D28">
      <w:pPr>
        <w:rPr>
          <w:b/>
          <w:bCs/>
        </w:rPr>
      </w:pPr>
      <w:r w:rsidRPr="009B5349">
        <w:rPr>
          <w:rFonts w:ascii="Times New Roman" w:hAnsi="Times New Roman"/>
          <w:b/>
          <w:bCs/>
          <w:sz w:val="24"/>
        </w:rPr>
        <w:t>Housing Reconstruction Unit- Balochistan (HRU)</w:t>
      </w:r>
      <w:r w:rsidRPr="009B5349">
        <w:rPr>
          <w:b/>
          <w:bCs/>
        </w:rPr>
        <w:t xml:space="preserve"> </w:t>
      </w:r>
      <w:r w:rsidR="009B5349" w:rsidRPr="009B5349">
        <w:rPr>
          <w:b/>
          <w:bCs/>
        </w:rPr>
        <w:t>Integrated Flood Resilience and Adaptation Project (IFRAP)</w:t>
      </w:r>
    </w:p>
    <w:p w14:paraId="026A1680" w14:textId="77777777" w:rsidR="00F42D01" w:rsidRDefault="00F42D01" w:rsidP="00D33D28">
      <w:pPr>
        <w:rPr>
          <w:b/>
          <w:bCs/>
        </w:rPr>
      </w:pPr>
    </w:p>
    <w:p w14:paraId="24B45A66" w14:textId="2D005FDB" w:rsidR="00D33D28" w:rsidRPr="009B5349" w:rsidRDefault="007521CA" w:rsidP="00D33D28">
      <w:pPr>
        <w:rPr>
          <w:rFonts w:ascii="Times New Roman" w:hAnsi="Times New Roman"/>
          <w:b/>
          <w:bCs/>
        </w:rPr>
      </w:pPr>
      <w:r w:rsidRPr="00F42D01">
        <w:rPr>
          <w:rFonts w:ascii="Times New Roman" w:hAnsi="Times New Roman"/>
          <w:b/>
          <w:sz w:val="26"/>
          <w:szCs w:val="26"/>
        </w:rPr>
        <w:t>Ministry of Planning, Development &amp; Special Initiatives (MoPD&amp;SI), Government of Pakistan</w:t>
      </w:r>
      <w:r w:rsidR="00D33D28" w:rsidRPr="009B5349">
        <w:rPr>
          <w:rFonts w:ascii="Times New Roman" w:hAnsi="Times New Roman"/>
          <w:b/>
          <w:bCs/>
          <w:sz w:val="24"/>
        </w:rPr>
        <w:tab/>
      </w:r>
    </w:p>
    <w:p w14:paraId="35FCC755" w14:textId="77777777" w:rsidR="00D33D28" w:rsidRPr="00C877C9" w:rsidRDefault="00D33D28" w:rsidP="00D33D28">
      <w:pPr>
        <w:pStyle w:val="Heading9"/>
        <w:jc w:val="center"/>
        <w:rPr>
          <w:rFonts w:ascii="Times New Roman" w:hAnsi="Times New Roman"/>
          <w:b/>
          <w:sz w:val="24"/>
          <w:szCs w:val="24"/>
        </w:rPr>
      </w:pPr>
    </w:p>
    <w:p w14:paraId="3D77DE46" w14:textId="77777777" w:rsidR="00D33D28" w:rsidRPr="00C877C9" w:rsidRDefault="00D33D28" w:rsidP="00D33D28">
      <w:pPr>
        <w:pStyle w:val="Heading9"/>
        <w:jc w:val="center"/>
        <w:rPr>
          <w:rFonts w:ascii="Times New Roman" w:hAnsi="Times New Roman"/>
          <w:b/>
          <w:sz w:val="24"/>
          <w:szCs w:val="24"/>
        </w:rPr>
      </w:pPr>
    </w:p>
    <w:p w14:paraId="3A96E777" w14:textId="77777777" w:rsidR="00D33D28" w:rsidRPr="00C877C9" w:rsidRDefault="00D33D28" w:rsidP="00D33D28">
      <w:pPr>
        <w:pStyle w:val="Heading9"/>
        <w:jc w:val="center"/>
        <w:rPr>
          <w:rFonts w:ascii="Times New Roman" w:hAnsi="Times New Roman"/>
          <w:b/>
          <w:sz w:val="24"/>
          <w:szCs w:val="24"/>
        </w:rPr>
      </w:pPr>
    </w:p>
    <w:p w14:paraId="4A3A975F" w14:textId="77777777" w:rsidR="00D33D28" w:rsidRPr="00C877C9" w:rsidRDefault="00D33D28" w:rsidP="00D33D28">
      <w:pPr>
        <w:pStyle w:val="Heading9"/>
        <w:jc w:val="center"/>
        <w:rPr>
          <w:rFonts w:ascii="Times New Roman" w:hAnsi="Times New Roman"/>
          <w:b/>
          <w:sz w:val="24"/>
          <w:szCs w:val="24"/>
        </w:rPr>
      </w:pPr>
    </w:p>
    <w:p w14:paraId="44CDFADE" w14:textId="77777777" w:rsidR="00D33D28" w:rsidRPr="00C877C9" w:rsidRDefault="00D33D28" w:rsidP="00D33D28">
      <w:pPr>
        <w:pStyle w:val="Heading9"/>
        <w:jc w:val="center"/>
        <w:rPr>
          <w:rFonts w:ascii="Times New Roman" w:hAnsi="Times New Roman"/>
          <w:b/>
          <w:sz w:val="24"/>
          <w:szCs w:val="24"/>
        </w:rPr>
      </w:pPr>
    </w:p>
    <w:p w14:paraId="2D1DEAF2" w14:textId="77777777" w:rsidR="00D33D28" w:rsidRPr="00C877C9" w:rsidRDefault="00D33D28" w:rsidP="00D33D28">
      <w:pPr>
        <w:pStyle w:val="Heading9"/>
        <w:jc w:val="center"/>
        <w:rPr>
          <w:rFonts w:ascii="Times New Roman" w:hAnsi="Times New Roman"/>
          <w:b/>
          <w:sz w:val="24"/>
          <w:szCs w:val="24"/>
        </w:rPr>
      </w:pPr>
    </w:p>
    <w:p w14:paraId="6FCB06A6" w14:textId="66AA749D" w:rsidR="00D33D28" w:rsidRPr="00C877C9" w:rsidRDefault="001B3DFE" w:rsidP="00F01B64">
      <w:pPr>
        <w:pStyle w:val="Heading9"/>
        <w:jc w:val="center"/>
        <w:rPr>
          <w:rFonts w:ascii="Times New Roman" w:hAnsi="Times New Roman"/>
          <w:b/>
          <w:sz w:val="24"/>
          <w:szCs w:val="24"/>
        </w:rPr>
      </w:pPr>
      <w:r>
        <w:rPr>
          <w:rFonts w:ascii="Times New Roman" w:hAnsi="Times New Roman"/>
          <w:b/>
          <w:sz w:val="24"/>
          <w:szCs w:val="24"/>
        </w:rPr>
        <w:t>August</w:t>
      </w:r>
      <w:r w:rsidR="00D33D28" w:rsidRPr="00C877C9">
        <w:rPr>
          <w:rFonts w:ascii="Times New Roman" w:hAnsi="Times New Roman"/>
          <w:b/>
          <w:sz w:val="24"/>
          <w:szCs w:val="24"/>
        </w:rPr>
        <w:t>, 20</w:t>
      </w:r>
      <w:r w:rsidR="007521CA">
        <w:rPr>
          <w:rFonts w:ascii="Times New Roman" w:hAnsi="Times New Roman"/>
          <w:b/>
          <w:sz w:val="24"/>
          <w:szCs w:val="24"/>
        </w:rPr>
        <w:t>25</w:t>
      </w:r>
    </w:p>
    <w:p w14:paraId="5ACB0C1C" w14:textId="77777777" w:rsidR="00D33D28" w:rsidRPr="00C877C9" w:rsidRDefault="00D33D28" w:rsidP="00F01B64">
      <w:pPr>
        <w:jc w:val="center"/>
        <w:rPr>
          <w:rFonts w:ascii="Times New Roman" w:hAnsi="Times New Roman"/>
        </w:rPr>
      </w:pPr>
    </w:p>
    <w:p w14:paraId="3A9C671D" w14:textId="77777777" w:rsidR="00D33D28" w:rsidRPr="00C877C9" w:rsidRDefault="00D33D28" w:rsidP="00D33D28">
      <w:pPr>
        <w:rPr>
          <w:rFonts w:ascii="Times New Roman" w:hAnsi="Times New Roman"/>
        </w:rPr>
      </w:pPr>
    </w:p>
    <w:p w14:paraId="1D2C8E51" w14:textId="77777777" w:rsidR="00D33D28" w:rsidRPr="00C877C9" w:rsidRDefault="00D33D28" w:rsidP="00D33D28">
      <w:pPr>
        <w:rPr>
          <w:rFonts w:ascii="Times New Roman" w:hAnsi="Times New Roman"/>
        </w:rPr>
      </w:pPr>
    </w:p>
    <w:p w14:paraId="515C778A" w14:textId="77777777" w:rsidR="00D33D28" w:rsidRPr="00C877C9" w:rsidRDefault="00D33D28" w:rsidP="00D33D28">
      <w:pPr>
        <w:rPr>
          <w:rFonts w:ascii="Times New Roman" w:hAnsi="Times New Roman"/>
        </w:rPr>
      </w:pPr>
    </w:p>
    <w:p w14:paraId="6362D939" w14:textId="77777777" w:rsidR="00D33D28" w:rsidRPr="00C877C9" w:rsidRDefault="00D33D28" w:rsidP="00D33D28">
      <w:pPr>
        <w:rPr>
          <w:rFonts w:ascii="Times New Roman" w:hAnsi="Times New Roman"/>
        </w:rPr>
      </w:pPr>
    </w:p>
    <w:p w14:paraId="623455B8" w14:textId="77777777" w:rsidR="00D33D28" w:rsidRPr="00C877C9" w:rsidRDefault="00D33D28" w:rsidP="00D33D28">
      <w:pPr>
        <w:rPr>
          <w:rFonts w:ascii="Times New Roman" w:hAnsi="Times New Roman"/>
        </w:rPr>
      </w:pPr>
    </w:p>
    <w:p w14:paraId="0CC950E8" w14:textId="77777777" w:rsidR="00D33D28" w:rsidRPr="00C877C9" w:rsidRDefault="00D33D28" w:rsidP="00D33D28">
      <w:pPr>
        <w:rPr>
          <w:rFonts w:ascii="Times New Roman" w:hAnsi="Times New Roman"/>
        </w:rPr>
      </w:pPr>
    </w:p>
    <w:p w14:paraId="22319EB0" w14:textId="77777777" w:rsidR="00D33D28" w:rsidRPr="00C877C9" w:rsidRDefault="00D33D28" w:rsidP="00D33D28">
      <w:pPr>
        <w:rPr>
          <w:rFonts w:ascii="Times New Roman" w:hAnsi="Times New Roman"/>
        </w:rPr>
      </w:pPr>
    </w:p>
    <w:p w14:paraId="64A18793" w14:textId="77777777" w:rsidR="00D33D28" w:rsidRPr="00C877C9" w:rsidRDefault="00D33D28" w:rsidP="00D33D28">
      <w:pPr>
        <w:rPr>
          <w:rFonts w:ascii="Times New Roman" w:hAnsi="Times New Roman"/>
        </w:rPr>
      </w:pPr>
    </w:p>
    <w:p w14:paraId="23DAF0BD" w14:textId="77777777" w:rsidR="00D33D28" w:rsidRPr="00C877C9" w:rsidRDefault="00D33D28" w:rsidP="00D33D28">
      <w:pPr>
        <w:rPr>
          <w:rFonts w:ascii="Times New Roman" w:hAnsi="Times New Roman"/>
        </w:rPr>
      </w:pPr>
    </w:p>
    <w:p w14:paraId="21525070" w14:textId="77777777" w:rsidR="00D33D28" w:rsidRPr="00C877C9" w:rsidRDefault="00D33D28" w:rsidP="00D33D28">
      <w:pPr>
        <w:rPr>
          <w:rFonts w:ascii="Times New Roman" w:hAnsi="Times New Roman"/>
        </w:rPr>
      </w:pPr>
    </w:p>
    <w:p w14:paraId="6DE4A0FE" w14:textId="77777777" w:rsidR="00D33D28" w:rsidRPr="00C877C9" w:rsidRDefault="00D33D28" w:rsidP="00D33D28">
      <w:pPr>
        <w:jc w:val="center"/>
        <w:rPr>
          <w:rFonts w:ascii="Times New Roman" w:hAnsi="Times New Roman"/>
          <w:b/>
          <w:szCs w:val="22"/>
        </w:rPr>
      </w:pPr>
      <w:r w:rsidRPr="00C877C9">
        <w:rPr>
          <w:rFonts w:ascii="Times New Roman" w:hAnsi="Times New Roman"/>
          <w:b/>
          <w:szCs w:val="22"/>
        </w:rPr>
        <w:br w:type="page"/>
      </w:r>
      <w:r w:rsidRPr="00C877C9">
        <w:rPr>
          <w:rFonts w:ascii="Times New Roman" w:hAnsi="Times New Roman"/>
          <w:b/>
          <w:szCs w:val="22"/>
        </w:rPr>
        <w:lastRenderedPageBreak/>
        <w:t>PART-I</w:t>
      </w:r>
    </w:p>
    <w:p w14:paraId="770114F9" w14:textId="77777777" w:rsidR="00D33D28" w:rsidRPr="00C877C9" w:rsidRDefault="00D33D28" w:rsidP="00D33D28">
      <w:pPr>
        <w:jc w:val="center"/>
        <w:rPr>
          <w:rFonts w:ascii="Times New Roman" w:hAnsi="Times New Roman"/>
          <w:b/>
          <w:szCs w:val="22"/>
        </w:rPr>
      </w:pPr>
    </w:p>
    <w:p w14:paraId="7F8E9974" w14:textId="77777777" w:rsidR="00D33D28" w:rsidRPr="00C877C9" w:rsidRDefault="00D33D28" w:rsidP="00D33D28">
      <w:pPr>
        <w:jc w:val="center"/>
        <w:rPr>
          <w:rFonts w:ascii="Times New Roman" w:hAnsi="Times New Roman"/>
          <w:b/>
          <w:szCs w:val="22"/>
        </w:rPr>
      </w:pPr>
      <w:r w:rsidRPr="00C877C9">
        <w:rPr>
          <w:rFonts w:ascii="Times New Roman" w:hAnsi="Times New Roman"/>
          <w:b/>
          <w:szCs w:val="22"/>
        </w:rPr>
        <w:t>(General Instructions)</w:t>
      </w:r>
    </w:p>
    <w:p w14:paraId="1CA1E0DE" w14:textId="77777777" w:rsidR="00D33D28" w:rsidRPr="00C877C9" w:rsidRDefault="00D33D28" w:rsidP="00D33D28">
      <w:pPr>
        <w:jc w:val="both"/>
        <w:rPr>
          <w:rFonts w:ascii="Times New Roman" w:hAnsi="Times New Roman"/>
          <w:szCs w:val="22"/>
        </w:rPr>
      </w:pPr>
    </w:p>
    <w:p w14:paraId="093C6384" w14:textId="31A62E4F" w:rsidR="00D33D28" w:rsidRPr="00C877C9" w:rsidRDefault="00D33D28" w:rsidP="00D33D28">
      <w:pPr>
        <w:numPr>
          <w:ilvl w:val="0"/>
          <w:numId w:val="1"/>
        </w:numPr>
        <w:jc w:val="both"/>
        <w:rPr>
          <w:rFonts w:ascii="Times New Roman" w:hAnsi="Times New Roman"/>
          <w:szCs w:val="22"/>
        </w:rPr>
      </w:pPr>
      <w:r w:rsidRPr="00C877C9">
        <w:rPr>
          <w:rFonts w:ascii="Times New Roman" w:hAnsi="Times New Roman"/>
          <w:szCs w:val="22"/>
        </w:rPr>
        <w:t xml:space="preserve">The </w:t>
      </w:r>
      <w:r w:rsidR="009B5349" w:rsidRPr="00D960CA">
        <w:t xml:space="preserve">Housing Reconstruction </w:t>
      </w:r>
      <w:r w:rsidR="009B5349">
        <w:t xml:space="preserve">Unit (HRU-IFRAP) </w:t>
      </w:r>
      <w:r w:rsidRPr="00C877C9">
        <w:rPr>
          <w:rFonts w:ascii="Times New Roman" w:hAnsi="Times New Roman"/>
          <w:szCs w:val="22"/>
        </w:rPr>
        <w:t>invites eligible consulting firms/ Joint Venture(s) with specific and proven competence and experience to indicate their interest in providing the services. Eligible firm(s) should submit Expression of Interest (</w:t>
      </w:r>
      <w:r w:rsidRPr="00C877C9">
        <w:rPr>
          <w:rFonts w:ascii="Times New Roman" w:hAnsi="Times New Roman"/>
          <w:b/>
          <w:szCs w:val="22"/>
        </w:rPr>
        <w:t>EOI</w:t>
      </w:r>
      <w:r w:rsidRPr="00C877C9">
        <w:rPr>
          <w:rFonts w:ascii="Times New Roman" w:hAnsi="Times New Roman"/>
          <w:szCs w:val="22"/>
        </w:rPr>
        <w:t xml:space="preserve">) in English language along with relevant complete details of the qualification and experience requested under Part-II. Some additional information on Project may be seen at Annex </w:t>
      </w:r>
    </w:p>
    <w:p w14:paraId="6CC281A3" w14:textId="77777777" w:rsidR="00D33D28" w:rsidRPr="00C877C9" w:rsidRDefault="00D33D28" w:rsidP="00D33D28">
      <w:pPr>
        <w:tabs>
          <w:tab w:val="left" w:pos="540"/>
        </w:tabs>
        <w:spacing w:line="276" w:lineRule="auto"/>
        <w:jc w:val="both"/>
        <w:rPr>
          <w:rFonts w:ascii="Times New Roman" w:hAnsi="Times New Roman"/>
          <w:szCs w:val="22"/>
        </w:rPr>
      </w:pPr>
    </w:p>
    <w:p w14:paraId="7CF43D60" w14:textId="77777777" w:rsidR="00D33D28" w:rsidRPr="00C877C9" w:rsidRDefault="00D33D28" w:rsidP="00D33D28">
      <w:pPr>
        <w:numPr>
          <w:ilvl w:val="0"/>
          <w:numId w:val="1"/>
        </w:numPr>
        <w:tabs>
          <w:tab w:val="clear" w:pos="720"/>
        </w:tabs>
        <w:ind w:hanging="720"/>
        <w:jc w:val="both"/>
        <w:rPr>
          <w:rFonts w:ascii="Times New Roman" w:hAnsi="Times New Roman"/>
          <w:szCs w:val="22"/>
        </w:rPr>
      </w:pPr>
      <w:r w:rsidRPr="00C877C9">
        <w:rPr>
          <w:rFonts w:ascii="Times New Roman" w:hAnsi="Times New Roman"/>
          <w:szCs w:val="22"/>
        </w:rPr>
        <w:t xml:space="preserve">Interested consulting firm(s)/ Joint Venture(s) must provide information indicating that they are qualified to perform above services (e.g. descriptions of similar assignments, value of previous assignments, experience under similar conditions, availability of appropriate professionals etc.). </w:t>
      </w:r>
    </w:p>
    <w:p w14:paraId="40E3931F" w14:textId="77777777" w:rsidR="00D33D28" w:rsidRPr="00C877C9" w:rsidRDefault="00D33D28" w:rsidP="00D33D28">
      <w:pPr>
        <w:tabs>
          <w:tab w:val="left" w:pos="540"/>
        </w:tabs>
        <w:spacing w:line="276" w:lineRule="auto"/>
        <w:ind w:left="720"/>
        <w:jc w:val="both"/>
        <w:rPr>
          <w:rFonts w:ascii="Times New Roman" w:hAnsi="Times New Roman"/>
          <w:szCs w:val="22"/>
        </w:rPr>
      </w:pPr>
    </w:p>
    <w:p w14:paraId="758FE0DA" w14:textId="77777777" w:rsidR="00D33D28" w:rsidRPr="00C877C9" w:rsidRDefault="00D33D28" w:rsidP="00D33D28">
      <w:pPr>
        <w:pStyle w:val="ListParagraph"/>
        <w:numPr>
          <w:ilvl w:val="0"/>
          <w:numId w:val="1"/>
        </w:numPr>
        <w:ind w:hanging="720"/>
        <w:jc w:val="both"/>
        <w:rPr>
          <w:sz w:val="22"/>
          <w:szCs w:val="22"/>
        </w:rPr>
      </w:pPr>
      <w:r w:rsidRPr="00C877C9">
        <w:rPr>
          <w:sz w:val="22"/>
          <w:szCs w:val="22"/>
        </w:rPr>
        <w:t>In accordance with World Bank Guidelines, an association of consultants can take either be in the form of joint venture (JV) or a subcontract (sub-consultancy). Therefore, the consultant submitting their Expression of Interest in association should clearly mention whether their association is a Joint Venture or Sub-consultancy. Moreover under JV, each partner has to be reasonably qualified to take over the responsibilities and role of any of the partners in case one of them fails to perform or withdraws. Thus, the experience of all the firms in the JV will be considered for evaluation. In case of Sub-consultancy association, the Lead Firm must be clearly mentioned in the EOI.</w:t>
      </w:r>
    </w:p>
    <w:p w14:paraId="2BB20E2C" w14:textId="77777777" w:rsidR="00D33D28" w:rsidRPr="00C877C9" w:rsidRDefault="00D33D28" w:rsidP="00D33D28">
      <w:pPr>
        <w:ind w:left="720" w:hanging="720"/>
        <w:jc w:val="both"/>
        <w:rPr>
          <w:rFonts w:ascii="Times New Roman" w:hAnsi="Times New Roman"/>
          <w:szCs w:val="22"/>
        </w:rPr>
      </w:pPr>
    </w:p>
    <w:p w14:paraId="7C5F8645" w14:textId="51D5B64D" w:rsidR="009B5349" w:rsidRDefault="009B5349" w:rsidP="009B5349">
      <w:pPr>
        <w:pStyle w:val="BodyText"/>
        <w:numPr>
          <w:ilvl w:val="0"/>
          <w:numId w:val="1"/>
        </w:numPr>
        <w:ind w:right="15"/>
      </w:pPr>
      <w:r w:rsidRPr="00F92871">
        <w:t>A Consultin</w:t>
      </w:r>
      <w:r>
        <w:t>g Firm/Joint Ventures</w:t>
      </w:r>
      <w:r w:rsidRPr="00F92871">
        <w:t xml:space="preserve"> will be selected in accordance with the Qualification and Cost Based Selection (QCBS) method set out in the WB Procurement Regulations for IPF Borrowers (Procurement in Investment Project Financing, Goods, Works, Non-Consulting and Consulting Services - Fourth Edition, November 2020).</w:t>
      </w:r>
    </w:p>
    <w:p w14:paraId="06511BEB" w14:textId="77777777" w:rsidR="00D33D28" w:rsidRPr="00C877C9" w:rsidRDefault="00D33D28" w:rsidP="00D33D28">
      <w:pPr>
        <w:pStyle w:val="ListParagraph"/>
        <w:rPr>
          <w:sz w:val="22"/>
          <w:szCs w:val="22"/>
        </w:rPr>
      </w:pPr>
    </w:p>
    <w:p w14:paraId="70A8BC18" w14:textId="77777777" w:rsidR="00D33D28" w:rsidRPr="00C877C9" w:rsidRDefault="00D33D28" w:rsidP="00F01B64">
      <w:pPr>
        <w:numPr>
          <w:ilvl w:val="0"/>
          <w:numId w:val="1"/>
        </w:numPr>
        <w:jc w:val="both"/>
        <w:rPr>
          <w:rFonts w:ascii="Times New Roman" w:hAnsi="Times New Roman"/>
          <w:szCs w:val="22"/>
        </w:rPr>
      </w:pPr>
      <w:r w:rsidRPr="00C877C9">
        <w:rPr>
          <w:rFonts w:ascii="Times New Roman" w:hAnsi="Times New Roman"/>
          <w:szCs w:val="22"/>
        </w:rPr>
        <w:t xml:space="preserve">It is expected that the interested firm(s)/ joint venture(s) will </w:t>
      </w:r>
      <w:r w:rsidR="00C877C9" w:rsidRPr="00C877C9">
        <w:rPr>
          <w:rFonts w:ascii="Times New Roman" w:hAnsi="Times New Roman"/>
          <w:szCs w:val="22"/>
        </w:rPr>
        <w:t>have expertise in the areas of;</w:t>
      </w:r>
      <w:r w:rsidR="00F01B64" w:rsidRPr="00C877C9">
        <w:rPr>
          <w:rFonts w:ascii="Times New Roman" w:hAnsi="Times New Roman"/>
          <w:szCs w:val="22"/>
        </w:rPr>
        <w:t>(details at Annex-A)</w:t>
      </w:r>
    </w:p>
    <w:p w14:paraId="1444C7A1" w14:textId="77777777" w:rsidR="00D33D28" w:rsidRPr="00C877C9" w:rsidRDefault="00D33D28" w:rsidP="00D33D28">
      <w:pPr>
        <w:ind w:left="720"/>
        <w:jc w:val="both"/>
        <w:rPr>
          <w:rFonts w:ascii="Times New Roman" w:hAnsi="Times New Roman"/>
          <w:szCs w:val="22"/>
        </w:rPr>
      </w:pPr>
    </w:p>
    <w:p w14:paraId="2DAB15F9" w14:textId="77777777" w:rsidR="00D33D28" w:rsidRPr="00C877C9" w:rsidRDefault="00D33D28" w:rsidP="00D33D28">
      <w:pPr>
        <w:numPr>
          <w:ilvl w:val="0"/>
          <w:numId w:val="1"/>
        </w:numPr>
        <w:jc w:val="both"/>
        <w:rPr>
          <w:rFonts w:ascii="Times New Roman" w:hAnsi="Times New Roman"/>
          <w:szCs w:val="22"/>
        </w:rPr>
      </w:pPr>
      <w:r w:rsidRPr="00C877C9">
        <w:rPr>
          <w:rFonts w:ascii="Times New Roman" w:hAnsi="Times New Roman"/>
          <w:szCs w:val="22"/>
        </w:rPr>
        <w:t>If the EOI consists of more than one volume, the applicant must clearly number the volumes constituting the EOI and provide an indexed table of contents for each volume. All documents should be securely bound.</w:t>
      </w:r>
    </w:p>
    <w:p w14:paraId="1776CAED" w14:textId="77777777" w:rsidR="00D33D28" w:rsidRPr="00C877C9" w:rsidRDefault="00D33D28" w:rsidP="00D33D28">
      <w:pPr>
        <w:pStyle w:val="ListParagraph"/>
        <w:rPr>
          <w:sz w:val="22"/>
          <w:szCs w:val="22"/>
        </w:rPr>
      </w:pPr>
    </w:p>
    <w:p w14:paraId="435394EE" w14:textId="77777777" w:rsidR="00D33D28" w:rsidRPr="00C877C9" w:rsidRDefault="00D33D28" w:rsidP="00D33D28">
      <w:pPr>
        <w:numPr>
          <w:ilvl w:val="0"/>
          <w:numId w:val="1"/>
        </w:numPr>
        <w:tabs>
          <w:tab w:val="clear" w:pos="720"/>
        </w:tabs>
        <w:jc w:val="both"/>
        <w:rPr>
          <w:rFonts w:ascii="Times New Roman" w:hAnsi="Times New Roman"/>
          <w:szCs w:val="22"/>
        </w:rPr>
      </w:pPr>
      <w:r w:rsidRPr="00C877C9">
        <w:rPr>
          <w:rFonts w:ascii="Times New Roman" w:hAnsi="Times New Roman"/>
          <w:szCs w:val="22"/>
        </w:rPr>
        <w:t xml:space="preserve">Guidelines for Selection and Employment of Consultants by World Bank Borrowers, can be accessed at the website: </w:t>
      </w:r>
      <w:hyperlink r:id="rId7" w:history="1">
        <w:r w:rsidRPr="00C877C9">
          <w:rPr>
            <w:rStyle w:val="Hyperlink"/>
            <w:rFonts w:ascii="Times New Roman" w:hAnsi="Times New Roman"/>
            <w:szCs w:val="22"/>
          </w:rPr>
          <w:t>www.worldbank.org/procure</w:t>
        </w:r>
      </w:hyperlink>
      <w:r w:rsidRPr="00C877C9">
        <w:rPr>
          <w:rFonts w:ascii="Times New Roman" w:hAnsi="Times New Roman"/>
          <w:szCs w:val="22"/>
        </w:rPr>
        <w:t>.</w:t>
      </w:r>
    </w:p>
    <w:p w14:paraId="78853617" w14:textId="77777777" w:rsidR="00D33D28" w:rsidRPr="00C877C9" w:rsidRDefault="00D33D28" w:rsidP="00D33D28">
      <w:pPr>
        <w:jc w:val="center"/>
        <w:rPr>
          <w:rFonts w:ascii="Times New Roman" w:hAnsi="Times New Roman"/>
          <w:b/>
        </w:rPr>
      </w:pPr>
    </w:p>
    <w:p w14:paraId="29790313" w14:textId="77777777" w:rsidR="00D33D28" w:rsidRPr="00C877C9" w:rsidRDefault="00D33D28" w:rsidP="00D33D28">
      <w:pPr>
        <w:spacing w:after="200" w:line="276" w:lineRule="auto"/>
        <w:jc w:val="center"/>
        <w:rPr>
          <w:rFonts w:ascii="Times New Roman" w:hAnsi="Times New Roman"/>
          <w:b/>
        </w:rPr>
      </w:pPr>
      <w:r w:rsidRPr="00C877C9">
        <w:rPr>
          <w:rFonts w:ascii="Times New Roman" w:hAnsi="Times New Roman"/>
          <w:b/>
        </w:rPr>
        <w:br w:type="page"/>
      </w:r>
      <w:r w:rsidRPr="00C877C9">
        <w:rPr>
          <w:rFonts w:ascii="Times New Roman" w:hAnsi="Times New Roman"/>
          <w:b/>
        </w:rPr>
        <w:lastRenderedPageBreak/>
        <w:t>PART-II</w:t>
      </w:r>
    </w:p>
    <w:p w14:paraId="2277A6FA" w14:textId="77777777" w:rsidR="00D33D28" w:rsidRPr="00FC741D" w:rsidRDefault="00D33D28" w:rsidP="00FC741D">
      <w:pPr>
        <w:jc w:val="center"/>
        <w:rPr>
          <w:rFonts w:ascii="Times New Roman" w:hAnsi="Times New Roman"/>
          <w:b/>
        </w:rPr>
      </w:pPr>
      <w:r w:rsidRPr="00C877C9">
        <w:rPr>
          <w:rFonts w:ascii="Times New Roman" w:hAnsi="Times New Roman"/>
          <w:b/>
        </w:rPr>
        <w:t>(ESSENTIAL INFORMATION REQUIRED TO BE PROVIDED BY CONSULTANT)</w:t>
      </w:r>
    </w:p>
    <w:p w14:paraId="634D8BB3" w14:textId="77777777" w:rsidR="00D33D28" w:rsidRPr="00C877C9" w:rsidRDefault="00D33D28" w:rsidP="00D33D28">
      <w:pPr>
        <w:jc w:val="both"/>
        <w:rPr>
          <w:rFonts w:ascii="Times New Roman" w:hAnsi="Times New Roman"/>
        </w:rPr>
      </w:pPr>
    </w:p>
    <w:p w14:paraId="30F54BC9" w14:textId="77777777" w:rsidR="00D33D28" w:rsidRPr="00C877C9" w:rsidRDefault="00D33D28" w:rsidP="00D33D28">
      <w:pPr>
        <w:numPr>
          <w:ilvl w:val="0"/>
          <w:numId w:val="2"/>
        </w:numPr>
        <w:jc w:val="both"/>
        <w:rPr>
          <w:rFonts w:ascii="Times New Roman" w:hAnsi="Times New Roman"/>
        </w:rPr>
      </w:pPr>
      <w:r w:rsidRPr="00C877C9">
        <w:rPr>
          <w:rFonts w:ascii="Times New Roman" w:hAnsi="Times New Roman"/>
        </w:rPr>
        <w:t>Name, address, Phone, Fax and E-mail address along with postal and telegraphic address for the head office, branch offices and contact personnel.</w:t>
      </w:r>
    </w:p>
    <w:p w14:paraId="4D693E3A" w14:textId="77777777" w:rsidR="00D33D28" w:rsidRPr="00C877C9" w:rsidRDefault="00D33D28" w:rsidP="00D33D28">
      <w:pPr>
        <w:ind w:left="540" w:hanging="540"/>
        <w:jc w:val="both"/>
        <w:rPr>
          <w:rFonts w:ascii="Times New Roman" w:hAnsi="Times New Roman"/>
        </w:rPr>
      </w:pPr>
    </w:p>
    <w:p w14:paraId="5985199A" w14:textId="77777777" w:rsidR="00D33D28" w:rsidRPr="00C877C9" w:rsidRDefault="00D33D28" w:rsidP="00D33D28">
      <w:pPr>
        <w:numPr>
          <w:ilvl w:val="0"/>
          <w:numId w:val="2"/>
        </w:numPr>
        <w:jc w:val="both"/>
        <w:rPr>
          <w:rFonts w:ascii="Times New Roman" w:hAnsi="Times New Roman"/>
        </w:rPr>
      </w:pPr>
      <w:r w:rsidRPr="00C877C9">
        <w:rPr>
          <w:rFonts w:ascii="Times New Roman" w:hAnsi="Times New Roman"/>
        </w:rPr>
        <w:t>Certificate of Registration of the firm as Legal Entity</w:t>
      </w:r>
    </w:p>
    <w:p w14:paraId="6233FD50" w14:textId="77777777" w:rsidR="00D33D28" w:rsidRPr="00C877C9" w:rsidRDefault="00D33D28" w:rsidP="00D33D28">
      <w:pPr>
        <w:ind w:left="540" w:hanging="540"/>
        <w:jc w:val="both"/>
        <w:rPr>
          <w:rFonts w:ascii="Times New Roman" w:hAnsi="Times New Roman"/>
          <w:szCs w:val="22"/>
        </w:rPr>
      </w:pPr>
    </w:p>
    <w:p w14:paraId="7F89D421" w14:textId="77777777" w:rsidR="00D33D28" w:rsidRPr="00C877C9" w:rsidRDefault="00D33D28" w:rsidP="00D33D28">
      <w:pPr>
        <w:numPr>
          <w:ilvl w:val="0"/>
          <w:numId w:val="2"/>
        </w:numPr>
        <w:spacing w:line="276" w:lineRule="auto"/>
        <w:jc w:val="both"/>
        <w:rPr>
          <w:rFonts w:ascii="Times New Roman" w:hAnsi="Times New Roman"/>
          <w:sz w:val="18"/>
        </w:rPr>
      </w:pPr>
      <w:r w:rsidRPr="00C877C9">
        <w:rPr>
          <w:rFonts w:ascii="Times New Roman" w:hAnsi="Times New Roman"/>
          <w:szCs w:val="22"/>
        </w:rPr>
        <w:t>Firm(s)/ joint venture(s) name, address, copy of the Registration Certificate with relevant professional bodies of the concerned Government, supported by latest/ updated renewal, Country of Operations (if the firm is registered and operating in several countries). Memorandum/ Article of Association/ Partnership Deed or Joint Venture Agreement (if applicable) etc;</w:t>
      </w:r>
    </w:p>
    <w:p w14:paraId="659BEFAB" w14:textId="77777777" w:rsidR="00D33D28" w:rsidRPr="00C877C9" w:rsidRDefault="00D33D28" w:rsidP="00D33D28">
      <w:pPr>
        <w:spacing w:line="276" w:lineRule="auto"/>
        <w:ind w:firstLine="45"/>
        <w:jc w:val="both"/>
        <w:rPr>
          <w:rFonts w:ascii="Times New Roman" w:hAnsi="Times New Roman"/>
          <w:sz w:val="18"/>
        </w:rPr>
      </w:pPr>
    </w:p>
    <w:p w14:paraId="2A4672BA" w14:textId="77777777" w:rsidR="00D33D28" w:rsidRPr="00C877C9" w:rsidRDefault="00D33D28" w:rsidP="00D33D28">
      <w:pPr>
        <w:numPr>
          <w:ilvl w:val="0"/>
          <w:numId w:val="2"/>
        </w:numPr>
        <w:jc w:val="both"/>
        <w:rPr>
          <w:rFonts w:ascii="Times New Roman" w:hAnsi="Times New Roman"/>
        </w:rPr>
      </w:pPr>
      <w:r w:rsidRPr="00C877C9">
        <w:rPr>
          <w:rFonts w:ascii="Times New Roman" w:hAnsi="Times New Roman"/>
        </w:rPr>
        <w:t xml:space="preserve">Names and short CVs of principals, proprietor, managing director, partners and directors, including their individual </w:t>
      </w:r>
      <w:r w:rsidRPr="00C877C9">
        <w:rPr>
          <w:rFonts w:ascii="Times New Roman" w:hAnsi="Times New Roman"/>
          <w:szCs w:val="22"/>
        </w:rPr>
        <w:t>copy of the Registration Certificate with relevant professional bodies</w:t>
      </w:r>
      <w:r w:rsidRPr="00C877C9">
        <w:rPr>
          <w:rFonts w:ascii="Times New Roman" w:hAnsi="Times New Roman"/>
        </w:rPr>
        <w:t xml:space="preserve"> along with updated renewal.</w:t>
      </w:r>
    </w:p>
    <w:p w14:paraId="6BAC09DB" w14:textId="77777777" w:rsidR="00D33D28" w:rsidRPr="00C877C9" w:rsidRDefault="00D33D28" w:rsidP="00D33D28">
      <w:pPr>
        <w:pStyle w:val="ListParagraph"/>
        <w:ind w:left="540" w:hanging="540"/>
        <w:rPr>
          <w:sz w:val="22"/>
        </w:rPr>
      </w:pPr>
    </w:p>
    <w:p w14:paraId="420310EB" w14:textId="77777777" w:rsidR="00D33D28" w:rsidRPr="00C877C9" w:rsidRDefault="00D33D28" w:rsidP="00D33D28">
      <w:pPr>
        <w:numPr>
          <w:ilvl w:val="0"/>
          <w:numId w:val="2"/>
        </w:numPr>
        <w:jc w:val="both"/>
        <w:rPr>
          <w:rFonts w:ascii="Times New Roman" w:hAnsi="Times New Roman"/>
        </w:rPr>
      </w:pPr>
      <w:r w:rsidRPr="00C877C9">
        <w:rPr>
          <w:rFonts w:ascii="Times New Roman" w:hAnsi="Times New Roman"/>
        </w:rPr>
        <w:t>Details of the technical personnel available with the firm either as permanent staff or retainer consultants with their qualifications and expertise, briefly.</w:t>
      </w:r>
    </w:p>
    <w:p w14:paraId="0AACD2AD" w14:textId="77777777" w:rsidR="00D33D28" w:rsidRPr="00C877C9" w:rsidRDefault="00D33D28" w:rsidP="00D33D28">
      <w:pPr>
        <w:pStyle w:val="ListParagraph"/>
      </w:pPr>
    </w:p>
    <w:p w14:paraId="231AFF61" w14:textId="77777777" w:rsidR="00D33D28" w:rsidRPr="00652168" w:rsidRDefault="00D33D28" w:rsidP="00652168">
      <w:pPr>
        <w:numPr>
          <w:ilvl w:val="0"/>
          <w:numId w:val="2"/>
        </w:numPr>
        <w:jc w:val="both"/>
        <w:rPr>
          <w:rFonts w:ascii="Times New Roman" w:hAnsi="Times New Roman"/>
        </w:rPr>
      </w:pPr>
      <w:r w:rsidRPr="00C877C9">
        <w:rPr>
          <w:rFonts w:ascii="Times New Roman" w:hAnsi="Times New Roman"/>
          <w:szCs w:val="22"/>
        </w:rPr>
        <w:t xml:space="preserve">Sound financial position with documentary evidence in the form of last three years audited financial accounts’ statement </w:t>
      </w:r>
      <w:r w:rsidRPr="00C877C9">
        <w:rPr>
          <w:rFonts w:ascii="Times New Roman" w:hAnsi="Times New Roman"/>
        </w:rPr>
        <w:t>of the firm/joint venture members</w:t>
      </w:r>
      <w:r w:rsidRPr="00C877C9">
        <w:rPr>
          <w:rFonts w:ascii="Times New Roman" w:hAnsi="Times New Roman"/>
          <w:szCs w:val="22"/>
        </w:rPr>
        <w:t>.</w:t>
      </w:r>
    </w:p>
    <w:p w14:paraId="5DC3FF7B" w14:textId="77777777" w:rsidR="00D33D28" w:rsidRPr="00652168" w:rsidRDefault="00D33D28" w:rsidP="00652168">
      <w:pPr>
        <w:numPr>
          <w:ilvl w:val="0"/>
          <w:numId w:val="2"/>
        </w:numPr>
        <w:jc w:val="both"/>
        <w:rPr>
          <w:rFonts w:ascii="Times New Roman" w:hAnsi="Times New Roman"/>
        </w:rPr>
      </w:pPr>
      <w:r w:rsidRPr="00C877C9">
        <w:rPr>
          <w:rFonts w:ascii="Times New Roman" w:hAnsi="Times New Roman"/>
        </w:rPr>
        <w:t>National Tax Number of the firm/joint venture/consortium members (for national firms)</w:t>
      </w:r>
    </w:p>
    <w:p w14:paraId="432D0A51" w14:textId="77777777" w:rsidR="00D33D28" w:rsidRPr="00FC741D" w:rsidRDefault="00D33D28" w:rsidP="00FC741D">
      <w:pPr>
        <w:numPr>
          <w:ilvl w:val="0"/>
          <w:numId w:val="2"/>
        </w:numPr>
        <w:jc w:val="both"/>
        <w:rPr>
          <w:rFonts w:ascii="Times New Roman" w:hAnsi="Times New Roman"/>
        </w:rPr>
      </w:pPr>
      <w:r w:rsidRPr="00C877C9">
        <w:rPr>
          <w:rFonts w:ascii="Times New Roman" w:hAnsi="Times New Roman"/>
        </w:rPr>
        <w:t>Data Sheets of relevant (similar and specific experiences) assignments/works, duly substantiated, by the firm(s)/ Joint Venture(s) members either completed or in progress, with the following details.</w:t>
      </w:r>
    </w:p>
    <w:p w14:paraId="31F1B033" w14:textId="77777777" w:rsidR="00D33D28" w:rsidRPr="00C877C9" w:rsidRDefault="00D33D28" w:rsidP="00D33D28">
      <w:pPr>
        <w:numPr>
          <w:ilvl w:val="1"/>
          <w:numId w:val="2"/>
        </w:numPr>
        <w:jc w:val="both"/>
        <w:rPr>
          <w:rFonts w:ascii="Times New Roman" w:hAnsi="Times New Roman"/>
        </w:rPr>
      </w:pPr>
      <w:r w:rsidRPr="00C877C9">
        <w:rPr>
          <w:rFonts w:ascii="Times New Roman" w:hAnsi="Times New Roman"/>
        </w:rPr>
        <w:t>Name of the Project</w:t>
      </w:r>
    </w:p>
    <w:p w14:paraId="20016826" w14:textId="77777777" w:rsidR="00D33D28" w:rsidRPr="00C877C9" w:rsidRDefault="00D33D28" w:rsidP="00D33D28">
      <w:pPr>
        <w:numPr>
          <w:ilvl w:val="1"/>
          <w:numId w:val="2"/>
        </w:numPr>
        <w:jc w:val="both"/>
        <w:rPr>
          <w:rFonts w:ascii="Times New Roman" w:hAnsi="Times New Roman"/>
        </w:rPr>
      </w:pPr>
      <w:r w:rsidRPr="00C877C9">
        <w:rPr>
          <w:rFonts w:ascii="Times New Roman" w:hAnsi="Times New Roman"/>
        </w:rPr>
        <w:t>Cost of the Project</w:t>
      </w:r>
    </w:p>
    <w:p w14:paraId="7105488D" w14:textId="77777777" w:rsidR="00D33D28" w:rsidRPr="00C877C9" w:rsidRDefault="00D33D28" w:rsidP="00D33D28">
      <w:pPr>
        <w:numPr>
          <w:ilvl w:val="1"/>
          <w:numId w:val="2"/>
        </w:numPr>
        <w:jc w:val="both"/>
        <w:rPr>
          <w:rFonts w:ascii="Times New Roman" w:hAnsi="Times New Roman"/>
        </w:rPr>
      </w:pPr>
      <w:r w:rsidRPr="00C877C9">
        <w:rPr>
          <w:rFonts w:ascii="Times New Roman" w:hAnsi="Times New Roman"/>
        </w:rPr>
        <w:t xml:space="preserve">Name and address of the Client </w:t>
      </w:r>
    </w:p>
    <w:p w14:paraId="72BD45C0" w14:textId="77777777" w:rsidR="00D33D28" w:rsidRPr="00C877C9" w:rsidRDefault="00D33D28" w:rsidP="00D33D28">
      <w:pPr>
        <w:numPr>
          <w:ilvl w:val="1"/>
          <w:numId w:val="2"/>
        </w:numPr>
        <w:jc w:val="both"/>
        <w:rPr>
          <w:rFonts w:ascii="Times New Roman" w:hAnsi="Times New Roman"/>
        </w:rPr>
      </w:pPr>
      <w:r w:rsidRPr="00C877C9">
        <w:rPr>
          <w:rFonts w:ascii="Times New Roman" w:hAnsi="Times New Roman"/>
        </w:rPr>
        <w:t>If case of association of Consultant(s), the type of association i.e. either JV or sub-consultants be mentioned clearly along with names and address of all the partners.</w:t>
      </w:r>
    </w:p>
    <w:p w14:paraId="6229D2C1" w14:textId="77777777" w:rsidR="00D33D28" w:rsidRPr="00C877C9" w:rsidRDefault="00D33D28" w:rsidP="00D33D28">
      <w:pPr>
        <w:numPr>
          <w:ilvl w:val="1"/>
          <w:numId w:val="2"/>
        </w:numPr>
        <w:jc w:val="both"/>
        <w:rPr>
          <w:rFonts w:ascii="Times New Roman" w:hAnsi="Times New Roman"/>
        </w:rPr>
      </w:pPr>
      <w:r w:rsidRPr="00C877C9">
        <w:rPr>
          <w:rFonts w:ascii="Times New Roman" w:hAnsi="Times New Roman"/>
        </w:rPr>
        <w:t>Consultancy services rendered along with the Start &amp; Completion Date.</w:t>
      </w:r>
    </w:p>
    <w:p w14:paraId="798727A0" w14:textId="77777777" w:rsidR="00D33D28" w:rsidRPr="00FC741D" w:rsidRDefault="00D33D28" w:rsidP="00FC741D">
      <w:pPr>
        <w:numPr>
          <w:ilvl w:val="1"/>
          <w:numId w:val="2"/>
        </w:numPr>
        <w:jc w:val="both"/>
        <w:rPr>
          <w:rFonts w:ascii="Times New Roman" w:hAnsi="Times New Roman"/>
        </w:rPr>
      </w:pPr>
      <w:r w:rsidRPr="00C877C9">
        <w:rPr>
          <w:rFonts w:ascii="Times New Roman" w:hAnsi="Times New Roman"/>
          <w:szCs w:val="22"/>
        </w:rPr>
        <w:t>A firm, which was a partner in a previous joint venture(s), should furnish a statement providing details of work, component of works performed individually and its over-all share (percentage) in the works performed by the joint venture</w:t>
      </w:r>
      <w:r w:rsidRPr="00C877C9">
        <w:rPr>
          <w:rFonts w:ascii="Times New Roman" w:hAnsi="Times New Roman"/>
        </w:rPr>
        <w:t>.</w:t>
      </w:r>
    </w:p>
    <w:p w14:paraId="51082C72" w14:textId="77777777" w:rsidR="00D33D28" w:rsidRPr="00FC741D" w:rsidRDefault="00D33D28" w:rsidP="00FC741D">
      <w:pPr>
        <w:numPr>
          <w:ilvl w:val="0"/>
          <w:numId w:val="2"/>
        </w:numPr>
        <w:spacing w:line="276" w:lineRule="auto"/>
        <w:jc w:val="both"/>
        <w:rPr>
          <w:rFonts w:ascii="Times New Roman" w:hAnsi="Times New Roman"/>
          <w:szCs w:val="22"/>
        </w:rPr>
      </w:pPr>
      <w:r w:rsidRPr="00C877C9">
        <w:rPr>
          <w:rFonts w:ascii="Times New Roman" w:hAnsi="Times New Roman"/>
          <w:szCs w:val="22"/>
        </w:rPr>
        <w:t>Any additional documents to support relevant experience of firm(s)/ Joint Venture(s);</w:t>
      </w:r>
    </w:p>
    <w:p w14:paraId="419DED0D" w14:textId="77777777" w:rsidR="00D33D28" w:rsidRPr="00FC741D" w:rsidRDefault="00D33D28" w:rsidP="00FC741D">
      <w:pPr>
        <w:numPr>
          <w:ilvl w:val="0"/>
          <w:numId w:val="2"/>
        </w:numPr>
        <w:spacing w:line="276" w:lineRule="auto"/>
        <w:jc w:val="both"/>
        <w:rPr>
          <w:rFonts w:ascii="Times New Roman" w:hAnsi="Times New Roman"/>
          <w:szCs w:val="22"/>
        </w:rPr>
      </w:pPr>
      <w:r w:rsidRPr="00C877C9">
        <w:rPr>
          <w:rFonts w:ascii="Times New Roman" w:hAnsi="Times New Roman"/>
        </w:rPr>
        <w:t>List and status of litigation/arbitration by the firm or any member of the joint venture(s) against a client, if any.</w:t>
      </w:r>
    </w:p>
    <w:p w14:paraId="629BEB2E" w14:textId="77777777" w:rsidR="00D33D28" w:rsidRPr="00FC741D" w:rsidRDefault="00D33D28" w:rsidP="00D33D28">
      <w:pPr>
        <w:numPr>
          <w:ilvl w:val="0"/>
          <w:numId w:val="2"/>
        </w:numPr>
        <w:spacing w:line="276" w:lineRule="auto"/>
        <w:jc w:val="both"/>
        <w:rPr>
          <w:rFonts w:ascii="Times New Roman" w:hAnsi="Times New Roman"/>
          <w:szCs w:val="22"/>
        </w:rPr>
      </w:pPr>
      <w:r w:rsidRPr="00C877C9">
        <w:rPr>
          <w:rFonts w:ascii="Times New Roman" w:hAnsi="Times New Roman"/>
          <w:szCs w:val="22"/>
        </w:rPr>
        <w:t>Affidavit from all the participating partners of the association confirming that: (a) applicant firm(s)/ joint venture(s) have never been blacklisted by any International, Government/ Semi Government Organization and (b) All the information provided by the applicant firm(s)/ joint venture(s) is correct.</w:t>
      </w:r>
    </w:p>
    <w:p w14:paraId="129A2D4A" w14:textId="77777777" w:rsidR="00D33D28" w:rsidRPr="00C877C9" w:rsidRDefault="00D33D28" w:rsidP="00D33D28">
      <w:pPr>
        <w:spacing w:line="276" w:lineRule="auto"/>
        <w:jc w:val="both"/>
        <w:rPr>
          <w:rFonts w:ascii="Times New Roman" w:hAnsi="Times New Roman"/>
          <w:szCs w:val="22"/>
        </w:rPr>
      </w:pPr>
      <w:r w:rsidRPr="00C877C9">
        <w:rPr>
          <w:rFonts w:ascii="Times New Roman" w:hAnsi="Times New Roman"/>
          <w:szCs w:val="22"/>
        </w:rPr>
        <w:t>Any further information/clarification may be sought from;</w:t>
      </w:r>
    </w:p>
    <w:p w14:paraId="1132D469" w14:textId="77777777" w:rsidR="001E1079" w:rsidRDefault="001E1079" w:rsidP="001E1079">
      <w:pPr>
        <w:pStyle w:val="BodyText"/>
        <w:ind w:left="1080" w:right="1688"/>
        <w:jc w:val="center"/>
        <w:rPr>
          <w:b/>
          <w:spacing w:val="-2"/>
          <w:szCs w:val="22"/>
        </w:rPr>
      </w:pPr>
    </w:p>
    <w:p w14:paraId="6F8915BB" w14:textId="3C9DEA50" w:rsidR="001E1079" w:rsidRPr="00715DB4" w:rsidRDefault="001E1079" w:rsidP="001E1079">
      <w:pPr>
        <w:pStyle w:val="BodyText"/>
        <w:ind w:left="1080" w:right="1688"/>
        <w:jc w:val="center"/>
        <w:rPr>
          <w:b/>
          <w:spacing w:val="-2"/>
          <w:szCs w:val="22"/>
        </w:rPr>
      </w:pPr>
      <w:r w:rsidRPr="00715DB4">
        <w:rPr>
          <w:b/>
          <w:spacing w:val="-2"/>
          <w:szCs w:val="22"/>
        </w:rPr>
        <w:t>Project Director</w:t>
      </w:r>
    </w:p>
    <w:p w14:paraId="79139E97" w14:textId="77777777" w:rsidR="001E1079" w:rsidRPr="001E1079" w:rsidRDefault="001E1079" w:rsidP="001E1079">
      <w:pPr>
        <w:pStyle w:val="BodyText"/>
        <w:spacing w:after="0"/>
        <w:ind w:left="1361" w:right="1688"/>
        <w:jc w:val="center"/>
        <w:rPr>
          <w:b/>
          <w:spacing w:val="-2"/>
          <w:sz w:val="22"/>
          <w:szCs w:val="22"/>
        </w:rPr>
      </w:pPr>
      <w:r w:rsidRPr="001E1079">
        <w:rPr>
          <w:b/>
          <w:spacing w:val="-2"/>
          <w:sz w:val="22"/>
          <w:szCs w:val="22"/>
        </w:rPr>
        <w:t>Housing Reconstruction Unit (HRU)-IFRAP</w:t>
      </w:r>
    </w:p>
    <w:p w14:paraId="00B80A35" w14:textId="5A1C28C2" w:rsidR="001E1079" w:rsidRPr="001E1079" w:rsidRDefault="001E1079" w:rsidP="001E1079">
      <w:pPr>
        <w:pStyle w:val="BodyText"/>
        <w:spacing w:after="0"/>
        <w:ind w:left="1361" w:right="1688"/>
        <w:jc w:val="center"/>
        <w:rPr>
          <w:b/>
          <w:spacing w:val="-2"/>
          <w:sz w:val="22"/>
          <w:szCs w:val="22"/>
        </w:rPr>
      </w:pPr>
      <w:r w:rsidRPr="001E1079">
        <w:rPr>
          <w:b/>
          <w:spacing w:val="-2"/>
          <w:sz w:val="22"/>
          <w:szCs w:val="22"/>
        </w:rPr>
        <w:t>H. No 57-A Chaman Housing Society Airport Road Quetta</w:t>
      </w:r>
    </w:p>
    <w:p w14:paraId="2F6C56C4" w14:textId="77777777" w:rsidR="001E1079" w:rsidRPr="001E1079" w:rsidRDefault="001E1079" w:rsidP="001E1079">
      <w:pPr>
        <w:pStyle w:val="BodyText"/>
        <w:spacing w:after="0"/>
        <w:ind w:left="1361" w:right="1688"/>
        <w:jc w:val="center"/>
        <w:rPr>
          <w:sz w:val="22"/>
          <w:szCs w:val="22"/>
        </w:rPr>
      </w:pPr>
      <w:r w:rsidRPr="001E1079">
        <w:rPr>
          <w:sz w:val="22"/>
          <w:szCs w:val="22"/>
        </w:rPr>
        <w:t>Ph. No-0812081372</w:t>
      </w:r>
    </w:p>
    <w:p w14:paraId="0A7B7EA3" w14:textId="7617E01B" w:rsidR="00D33D28" w:rsidRPr="00C877C9" w:rsidRDefault="00F01B64" w:rsidP="001B3DFE">
      <w:pPr>
        <w:spacing w:after="160" w:line="259" w:lineRule="auto"/>
        <w:jc w:val="right"/>
        <w:rPr>
          <w:rFonts w:ascii="Times New Roman" w:hAnsi="Times New Roman"/>
          <w:szCs w:val="22"/>
        </w:rPr>
      </w:pPr>
      <w:r w:rsidRPr="00C877C9">
        <w:rPr>
          <w:rFonts w:ascii="Times New Roman" w:hAnsi="Times New Roman"/>
          <w:szCs w:val="22"/>
        </w:rPr>
        <w:br w:type="page"/>
      </w:r>
      <w:r w:rsidR="00D33D28" w:rsidRPr="00C877C9">
        <w:rPr>
          <w:rFonts w:ascii="Times New Roman" w:hAnsi="Times New Roman"/>
          <w:szCs w:val="22"/>
        </w:rPr>
        <w:lastRenderedPageBreak/>
        <w:t>Annex</w:t>
      </w:r>
      <w:r w:rsidRPr="00C877C9">
        <w:rPr>
          <w:rFonts w:ascii="Times New Roman" w:hAnsi="Times New Roman"/>
          <w:szCs w:val="22"/>
        </w:rPr>
        <w:t>-A:</w:t>
      </w:r>
      <w:r w:rsidR="00D33D28" w:rsidRPr="00C877C9">
        <w:rPr>
          <w:rFonts w:ascii="Times New Roman" w:hAnsi="Times New Roman"/>
          <w:szCs w:val="22"/>
        </w:rPr>
        <w:t xml:space="preserve"> </w:t>
      </w:r>
    </w:p>
    <w:p w14:paraId="3EB5EF62" w14:textId="77777777" w:rsidR="00D33D28" w:rsidRPr="00C877C9" w:rsidRDefault="00D33D28" w:rsidP="00D33D28">
      <w:pPr>
        <w:spacing w:line="276" w:lineRule="auto"/>
        <w:jc w:val="both"/>
        <w:rPr>
          <w:rFonts w:ascii="Times New Roman" w:hAnsi="Times New Roman"/>
          <w:szCs w:val="22"/>
        </w:rPr>
      </w:pPr>
    </w:p>
    <w:p w14:paraId="02F0936F" w14:textId="77777777" w:rsidR="001B3DFE" w:rsidRPr="001B3DFE" w:rsidRDefault="00FC741D" w:rsidP="001B3DFE">
      <w:pPr>
        <w:widowControl w:val="0"/>
        <w:autoSpaceDE w:val="0"/>
        <w:autoSpaceDN w:val="0"/>
        <w:jc w:val="both"/>
        <w:rPr>
          <w:rFonts w:ascii="Times New Roman" w:hAnsi="Times New Roman"/>
          <w:color w:val="2E74B5" w:themeColor="accent1" w:themeShade="BF"/>
          <w:sz w:val="32"/>
          <w:szCs w:val="32"/>
        </w:rPr>
      </w:pPr>
      <w:r w:rsidRPr="001B3DFE">
        <w:rPr>
          <w:rFonts w:ascii="Times New Roman" w:hAnsi="Times New Roman"/>
          <w:color w:val="2E74B5" w:themeColor="accent1" w:themeShade="BF"/>
          <w:sz w:val="32"/>
          <w:szCs w:val="32"/>
        </w:rPr>
        <w:t>Background</w:t>
      </w:r>
      <w:r w:rsidR="001B3DFE" w:rsidRPr="001B3DFE">
        <w:rPr>
          <w:rFonts w:ascii="Times New Roman" w:hAnsi="Times New Roman"/>
          <w:color w:val="2E74B5" w:themeColor="accent1" w:themeShade="BF"/>
          <w:sz w:val="32"/>
          <w:szCs w:val="32"/>
        </w:rPr>
        <w:t>:</w:t>
      </w:r>
    </w:p>
    <w:p w14:paraId="64CDF952" w14:textId="77777777" w:rsidR="001B3DFE" w:rsidRDefault="001B3DFE" w:rsidP="001B3DFE">
      <w:pPr>
        <w:widowControl w:val="0"/>
        <w:autoSpaceDE w:val="0"/>
        <w:autoSpaceDN w:val="0"/>
        <w:jc w:val="both"/>
        <w:rPr>
          <w:rFonts w:ascii="Times New Roman" w:hAnsi="Times New Roman"/>
          <w:color w:val="2E5395"/>
        </w:rPr>
      </w:pPr>
    </w:p>
    <w:p w14:paraId="11564D3A" w14:textId="4CE2B793" w:rsidR="001B3DFE" w:rsidRPr="00750D09" w:rsidRDefault="001B3DFE" w:rsidP="001B3DFE">
      <w:pPr>
        <w:widowControl w:val="0"/>
        <w:autoSpaceDE w:val="0"/>
        <w:autoSpaceDN w:val="0"/>
        <w:jc w:val="both"/>
        <w:rPr>
          <w:rFonts w:ascii="Times New Roman" w:hAnsi="Times New Roman"/>
        </w:rPr>
      </w:pPr>
      <w:r w:rsidRPr="00750D09">
        <w:rPr>
          <w:rFonts w:ascii="Times New Roman" w:hAnsi="Times New Roman"/>
        </w:rPr>
        <w:t xml:space="preserve">The 2022 floods in Pakistan, caused by heavy monsoon rains from June to September, significantly impacted the Sindh and </w:t>
      </w:r>
      <w:proofErr w:type="spellStart"/>
      <w:r w:rsidRPr="00750D09">
        <w:rPr>
          <w:rFonts w:ascii="Times New Roman" w:hAnsi="Times New Roman"/>
        </w:rPr>
        <w:t>Balochistan</w:t>
      </w:r>
      <w:proofErr w:type="spellEnd"/>
      <w:r w:rsidRPr="00750D09">
        <w:rPr>
          <w:rFonts w:ascii="Times New Roman" w:hAnsi="Times New Roman"/>
        </w:rPr>
        <w:t xml:space="preserve"> provinces, affecting 33 million people and destroying over 13,000 kilometers of roads. Infrastructure damages included 2.2 million homes and approximately 9.4 million acres of agricultural land, coupled with the loss of about 1.2 million livestock, severely impacted rural livelihoods. Market access limitations and supply chain disruptions led to a spike in food prices and severe food shortages, with inflation rising above 50 percent. The destruction of critical infrastructure also compromised access to education and healthcare, affecting long-term human capital development. The national poverty rate is projected to increase by up to 4 percentage points, potentially pushing an additional 9 million people into poverty. The Post-Disaster Needs Assessment (PDNA) estimates rehabilitation and reconstruction needs at US$16.3 billion, excluding further investments to bolster resilience against future disasters.</w:t>
      </w:r>
    </w:p>
    <w:p w14:paraId="36DD64AA" w14:textId="77777777" w:rsidR="001B3DFE" w:rsidRPr="00750D09" w:rsidRDefault="001B3DFE" w:rsidP="001B3DFE">
      <w:pPr>
        <w:widowControl w:val="0"/>
        <w:autoSpaceDE w:val="0"/>
        <w:autoSpaceDN w:val="0"/>
        <w:jc w:val="both"/>
        <w:rPr>
          <w:rFonts w:ascii="Times New Roman" w:hAnsi="Times New Roman"/>
        </w:rPr>
      </w:pPr>
    </w:p>
    <w:p w14:paraId="666BA93E" w14:textId="77777777" w:rsidR="001B3DFE" w:rsidRPr="00750D09" w:rsidRDefault="001B3DFE" w:rsidP="001B3DFE">
      <w:pPr>
        <w:widowControl w:val="0"/>
        <w:autoSpaceDE w:val="0"/>
        <w:autoSpaceDN w:val="0"/>
        <w:jc w:val="both"/>
        <w:rPr>
          <w:rFonts w:ascii="Times New Roman" w:hAnsi="Times New Roman"/>
        </w:rPr>
      </w:pPr>
      <w:r w:rsidRPr="00750D09">
        <w:rPr>
          <w:rFonts w:ascii="Times New Roman" w:hAnsi="Times New Roman"/>
        </w:rPr>
        <w:t xml:space="preserve">The 2022 floods have significantly affected </w:t>
      </w:r>
      <w:proofErr w:type="spellStart"/>
      <w:r w:rsidRPr="00750D09">
        <w:rPr>
          <w:rFonts w:ascii="Times New Roman" w:hAnsi="Times New Roman"/>
        </w:rPr>
        <w:t>Balochistan</w:t>
      </w:r>
      <w:proofErr w:type="spellEnd"/>
      <w:r w:rsidRPr="00750D09">
        <w:rPr>
          <w:rFonts w:ascii="Times New Roman" w:hAnsi="Times New Roman"/>
        </w:rPr>
        <w:t xml:space="preserve">, exacerbating the socioeconomic challenges and increasing the multidimensional poverty rate from 70.2% to 81.1%. Agriculture, which represents 52% of the provincial GDP and employs 67% of the workforce, suffered the most. The province lost over 500,000 livestock—63% of the national total—resulting in production losses of PKR 79,619 million. This has severely impacted the livelihoods of 70% of households that depend on livestock. Crop failures during the Kharif season further compromised food security and livelihoods. Since the floods, commodity prices have spiked, leading to the highest rate of food insecurity in the country at 23.4% in </w:t>
      </w:r>
      <w:proofErr w:type="spellStart"/>
      <w:r w:rsidRPr="00750D09">
        <w:rPr>
          <w:rFonts w:ascii="Times New Roman" w:hAnsi="Times New Roman"/>
        </w:rPr>
        <w:t>Balochistan</w:t>
      </w:r>
      <w:proofErr w:type="spellEnd"/>
      <w:r w:rsidRPr="00750D09">
        <w:rPr>
          <w:rFonts w:ascii="Times New Roman" w:hAnsi="Times New Roman"/>
        </w:rPr>
        <w:t xml:space="preserve">. </w:t>
      </w:r>
    </w:p>
    <w:p w14:paraId="4B48A769" w14:textId="77777777" w:rsidR="001B3DFE" w:rsidRPr="00750D09" w:rsidRDefault="001B3DFE" w:rsidP="001B3DFE">
      <w:pPr>
        <w:widowControl w:val="0"/>
        <w:autoSpaceDE w:val="0"/>
        <w:autoSpaceDN w:val="0"/>
        <w:jc w:val="both"/>
        <w:rPr>
          <w:rFonts w:ascii="Times New Roman" w:hAnsi="Times New Roman"/>
        </w:rPr>
      </w:pPr>
      <w:r w:rsidRPr="00750D09">
        <w:rPr>
          <w:rFonts w:ascii="Times New Roman" w:hAnsi="Times New Roman"/>
        </w:rPr>
        <w:t xml:space="preserve">The province also sustained extensive damage to its infrastructure, including the destruction of 305 primary health facilities and damage to another 282, disrupting essential health services. As a result, 59% of the population now lacks adequate access to health care. Additionally, about 2,000 classrooms were damaged across 515 villages, with recovery costs exceeding PKR 24.4 million. Infrastructure damages have effectively isolated most of the province, with 2,222 km of roads and 43 bridges damaged, severely restricting access to healthcare, markets, and other vital services. </w:t>
      </w:r>
    </w:p>
    <w:p w14:paraId="3D4B3299" w14:textId="77777777" w:rsidR="001B3DFE" w:rsidRPr="00750D09" w:rsidRDefault="001B3DFE" w:rsidP="001B3DFE">
      <w:pPr>
        <w:widowControl w:val="0"/>
        <w:autoSpaceDE w:val="0"/>
        <w:autoSpaceDN w:val="0"/>
        <w:jc w:val="both"/>
        <w:rPr>
          <w:rFonts w:ascii="Times New Roman" w:hAnsi="Times New Roman"/>
        </w:rPr>
      </w:pPr>
      <w:r w:rsidRPr="00750D09">
        <w:rPr>
          <w:rFonts w:ascii="Times New Roman" w:hAnsi="Times New Roman"/>
        </w:rPr>
        <w:t>The floods also damaged over 190,000 housing units, including nearly 69,000 units destroyed and more than 120,000 partially damaged. Disruptions in cellular networks have further hindered economic activities. Additionally, 456 flood protection and irrigation schemes have been either partially damaged or destroyed, compounding the region's challenges.</w:t>
      </w:r>
    </w:p>
    <w:p w14:paraId="08E0EE0E" w14:textId="77777777" w:rsidR="001B3DFE" w:rsidRPr="00750D09" w:rsidRDefault="001B3DFE" w:rsidP="001B3DFE">
      <w:pPr>
        <w:pStyle w:val="Heading1"/>
        <w:jc w:val="both"/>
        <w:rPr>
          <w:rFonts w:ascii="Times New Roman" w:eastAsia="Times New Roman" w:hAnsi="Times New Roman" w:cs="Times New Roman"/>
          <w:sz w:val="24"/>
          <w:szCs w:val="24"/>
        </w:rPr>
      </w:pPr>
      <w:r w:rsidRPr="00750D09">
        <w:rPr>
          <w:rFonts w:ascii="Times New Roman" w:eastAsia="Times New Roman" w:hAnsi="Times New Roman" w:cs="Times New Roman"/>
        </w:rPr>
        <w:t xml:space="preserve">2. Project Overview </w:t>
      </w:r>
    </w:p>
    <w:p w14:paraId="381933BA" w14:textId="77777777" w:rsidR="001B3DFE" w:rsidRPr="00750D09" w:rsidRDefault="001B3DFE" w:rsidP="001B3DFE">
      <w:pPr>
        <w:widowControl w:val="0"/>
        <w:autoSpaceDE w:val="0"/>
        <w:autoSpaceDN w:val="0"/>
        <w:spacing w:before="120" w:after="120"/>
        <w:jc w:val="both"/>
        <w:outlineLvl w:val="1"/>
        <w:rPr>
          <w:rFonts w:ascii="Times New Roman" w:hAnsi="Times New Roman"/>
        </w:rPr>
      </w:pPr>
      <w:bookmarkStart w:id="0" w:name="_Toc157616372"/>
      <w:r w:rsidRPr="00750D09">
        <w:rPr>
          <w:rFonts w:ascii="Times New Roman" w:hAnsi="Times New Roman"/>
        </w:rPr>
        <w:t>The PDNA and the Resilient Recovery, Rehabilitation, and Reconstruction Framework (4RF) suggest that cross-sector recovery requires both short- and medium-term reconstruction and rehabilitation as well as long-term critical reforms to address resilience and to build back better. Against this backdrop, the Government of Pakistan (</w:t>
      </w:r>
      <w:proofErr w:type="spellStart"/>
      <w:r w:rsidRPr="00750D09">
        <w:rPr>
          <w:rFonts w:ascii="Times New Roman" w:hAnsi="Times New Roman"/>
        </w:rPr>
        <w:t>GoP</w:t>
      </w:r>
      <w:proofErr w:type="spellEnd"/>
      <w:r w:rsidRPr="00750D09">
        <w:rPr>
          <w:rFonts w:ascii="Times New Roman" w:hAnsi="Times New Roman"/>
        </w:rPr>
        <w:t xml:space="preserve">) requested the World Bank to urgently support the immediate needs of </w:t>
      </w:r>
      <w:proofErr w:type="spellStart"/>
      <w:r w:rsidRPr="00750D09">
        <w:rPr>
          <w:rFonts w:ascii="Times New Roman" w:hAnsi="Times New Roman"/>
        </w:rPr>
        <w:t>Balochistan</w:t>
      </w:r>
      <w:proofErr w:type="spellEnd"/>
      <w:r w:rsidRPr="00750D09">
        <w:rPr>
          <w:rFonts w:ascii="Times New Roman" w:hAnsi="Times New Roman"/>
        </w:rPr>
        <w:t xml:space="preserve"> for flood recovery and reconstruction in core socioeconomic sectors to help restore livelihoods and essential services, including housing, WASH, transport, agriculture, and irrigation, while building a foundation for long-term flood resilience through strengthening institutions and information (including hydro met and early warning capacities) through the Integrated Flood Resilience And Adaptation Project (IFRAP).</w:t>
      </w:r>
      <w:r w:rsidRPr="00750D09">
        <w:rPr>
          <w:rFonts w:ascii="Times New Roman" w:hAnsi="Times New Roman"/>
        </w:rPr>
        <w:tab/>
      </w:r>
    </w:p>
    <w:bookmarkEnd w:id="0"/>
    <w:p w14:paraId="36C83996" w14:textId="77777777" w:rsidR="001B3DFE" w:rsidRPr="00750D09" w:rsidRDefault="001B3DFE" w:rsidP="001B3DFE">
      <w:pPr>
        <w:pStyle w:val="Heading1"/>
        <w:jc w:val="both"/>
        <w:rPr>
          <w:rFonts w:ascii="Times New Roman" w:hAnsi="Times New Roman" w:cs="Times New Roman"/>
        </w:rPr>
      </w:pPr>
      <w:r w:rsidRPr="00750D09">
        <w:rPr>
          <w:rFonts w:ascii="Times New Roman" w:hAnsi="Times New Roman" w:cs="Times New Roman"/>
        </w:rPr>
        <w:t>3.  Objectives of the Consultancy</w:t>
      </w:r>
    </w:p>
    <w:p w14:paraId="3A560044" w14:textId="77777777" w:rsidR="001B3DFE" w:rsidRPr="00750D09" w:rsidRDefault="001B3DFE" w:rsidP="001B3DFE">
      <w:pPr>
        <w:jc w:val="both"/>
        <w:rPr>
          <w:rFonts w:ascii="Times New Roman" w:hAnsi="Times New Roman"/>
        </w:rPr>
      </w:pPr>
      <w:r w:rsidRPr="00750D09">
        <w:rPr>
          <w:rFonts w:ascii="Times New Roman" w:hAnsi="Times New Roman"/>
        </w:rPr>
        <w:t>The primary objective of this engagement is to implement HRU’s (the Client) communication strategy to reach out to key stakeholders especially the beneficiaries, as well as enhance the visibility and communication efforts of HRU-IFRAP through effective media management and communication strategies. Specifically, the following objectives are outlined:</w:t>
      </w:r>
    </w:p>
    <w:p w14:paraId="10550334" w14:textId="77777777" w:rsidR="001B3DFE" w:rsidRPr="00750D09" w:rsidRDefault="001B3DFE" w:rsidP="001B3DFE">
      <w:pPr>
        <w:pStyle w:val="Heading3"/>
        <w:jc w:val="both"/>
        <w:rPr>
          <w:rFonts w:ascii="Times New Roman" w:hAnsi="Times New Roman" w:cs="Times New Roman"/>
        </w:rPr>
      </w:pPr>
      <w:r w:rsidRPr="00750D09">
        <w:rPr>
          <w:rFonts w:ascii="Times New Roman" w:hAnsi="Times New Roman" w:cs="Times New Roman"/>
        </w:rPr>
        <w:t>Key Message Development:</w:t>
      </w:r>
    </w:p>
    <w:p w14:paraId="286894D8" w14:textId="77777777" w:rsidR="001B3DFE" w:rsidRPr="00750D09" w:rsidRDefault="001B3DFE" w:rsidP="001B3DFE">
      <w:pPr>
        <w:numPr>
          <w:ilvl w:val="1"/>
          <w:numId w:val="39"/>
        </w:numPr>
        <w:spacing w:before="100" w:after="200" w:line="276" w:lineRule="auto"/>
        <w:jc w:val="both"/>
        <w:rPr>
          <w:rFonts w:ascii="Times New Roman" w:hAnsi="Times New Roman"/>
        </w:rPr>
      </w:pPr>
      <w:r w:rsidRPr="00750D09">
        <w:rPr>
          <w:rFonts w:ascii="Times New Roman" w:hAnsi="Times New Roman"/>
        </w:rPr>
        <w:t>Develop and deliver clear, concise, and compelling messages that effectively inform beneficiaries and ensure their feedback is properly captured and documented.</w:t>
      </w:r>
    </w:p>
    <w:p w14:paraId="4F22E9BA" w14:textId="77777777" w:rsidR="001B3DFE" w:rsidRPr="00750D09" w:rsidRDefault="001B3DFE" w:rsidP="001B3DFE">
      <w:pPr>
        <w:numPr>
          <w:ilvl w:val="1"/>
          <w:numId w:val="39"/>
        </w:numPr>
        <w:spacing w:before="100" w:after="200" w:line="276" w:lineRule="auto"/>
        <w:jc w:val="both"/>
        <w:rPr>
          <w:rFonts w:ascii="Times New Roman" w:hAnsi="Times New Roman"/>
        </w:rPr>
      </w:pPr>
      <w:r w:rsidRPr="00750D09">
        <w:rPr>
          <w:rFonts w:ascii="Times New Roman" w:hAnsi="Times New Roman"/>
        </w:rPr>
        <w:lastRenderedPageBreak/>
        <w:t>Craft and convey clear, compelling messages that effectively highlight the Client’s mission, achievements, and current initiatives.</w:t>
      </w:r>
    </w:p>
    <w:p w14:paraId="096D5473" w14:textId="77777777" w:rsidR="001B3DFE" w:rsidRPr="00750D09" w:rsidRDefault="001B3DFE" w:rsidP="001B3DFE">
      <w:pPr>
        <w:numPr>
          <w:ilvl w:val="1"/>
          <w:numId w:val="39"/>
        </w:numPr>
        <w:spacing w:before="100" w:after="200" w:line="276" w:lineRule="auto"/>
        <w:jc w:val="both"/>
        <w:rPr>
          <w:rFonts w:ascii="Times New Roman" w:hAnsi="Times New Roman"/>
        </w:rPr>
      </w:pPr>
      <w:r w:rsidRPr="00750D09">
        <w:rPr>
          <w:rFonts w:ascii="Times New Roman" w:hAnsi="Times New Roman"/>
        </w:rPr>
        <w:t>Ensure that these messages are culturally appropriate considering our target audience. Creation of High-Quality communications material:</w:t>
      </w:r>
    </w:p>
    <w:p w14:paraId="424D6504" w14:textId="77777777" w:rsidR="001B3DFE" w:rsidRPr="00750D09" w:rsidRDefault="001B3DFE" w:rsidP="001B3DFE">
      <w:pPr>
        <w:numPr>
          <w:ilvl w:val="1"/>
          <w:numId w:val="39"/>
        </w:numPr>
        <w:spacing w:before="100" w:after="200" w:line="276" w:lineRule="auto"/>
        <w:jc w:val="both"/>
        <w:rPr>
          <w:rFonts w:ascii="Times New Roman" w:hAnsi="Times New Roman"/>
        </w:rPr>
      </w:pPr>
      <w:r w:rsidRPr="00750D09">
        <w:rPr>
          <w:rFonts w:ascii="Times New Roman" w:hAnsi="Times New Roman"/>
        </w:rPr>
        <w:t>HRU-IFRAP branding and designing</w:t>
      </w:r>
    </w:p>
    <w:p w14:paraId="2E292EDC" w14:textId="77777777" w:rsidR="001B3DFE" w:rsidRPr="00750D09" w:rsidRDefault="001B3DFE" w:rsidP="001B3DFE">
      <w:pPr>
        <w:numPr>
          <w:ilvl w:val="1"/>
          <w:numId w:val="39"/>
        </w:numPr>
        <w:spacing w:before="100" w:after="200" w:line="276" w:lineRule="auto"/>
        <w:jc w:val="both"/>
        <w:rPr>
          <w:rFonts w:ascii="Times New Roman" w:hAnsi="Times New Roman"/>
        </w:rPr>
      </w:pPr>
      <w:r w:rsidRPr="00750D09">
        <w:rPr>
          <w:rFonts w:ascii="Times New Roman" w:hAnsi="Times New Roman"/>
        </w:rPr>
        <w:t>Design and produce visual content such as infographics, posters, banners, and short videos on project activities to showcase the impact, including testimonials of the beneficiaries and project people where required</w:t>
      </w:r>
      <w:proofErr w:type="gramStart"/>
      <w:r w:rsidRPr="00750D09">
        <w:rPr>
          <w:rFonts w:ascii="Times New Roman" w:hAnsi="Times New Roman"/>
        </w:rPr>
        <w:t>. .</w:t>
      </w:r>
      <w:proofErr w:type="gramEnd"/>
    </w:p>
    <w:p w14:paraId="7CF770AE" w14:textId="77777777" w:rsidR="001B3DFE" w:rsidRPr="00750D09" w:rsidRDefault="001B3DFE" w:rsidP="001B3DFE">
      <w:pPr>
        <w:pStyle w:val="Heading3"/>
        <w:jc w:val="both"/>
        <w:rPr>
          <w:rFonts w:ascii="Times New Roman" w:hAnsi="Times New Roman" w:cs="Times New Roman"/>
        </w:rPr>
      </w:pPr>
      <w:r w:rsidRPr="00750D09">
        <w:rPr>
          <w:rFonts w:ascii="Times New Roman" w:hAnsi="Times New Roman" w:cs="Times New Roman"/>
        </w:rPr>
        <w:t>Establishing Media Relations:</w:t>
      </w:r>
    </w:p>
    <w:p w14:paraId="3BAABD58" w14:textId="77777777" w:rsidR="001B3DFE" w:rsidRPr="00750D09" w:rsidRDefault="001B3DFE" w:rsidP="001B3DFE">
      <w:pPr>
        <w:numPr>
          <w:ilvl w:val="1"/>
          <w:numId w:val="39"/>
        </w:numPr>
        <w:spacing w:before="100" w:after="200" w:line="276" w:lineRule="auto"/>
        <w:jc w:val="both"/>
        <w:rPr>
          <w:rFonts w:ascii="Times New Roman" w:hAnsi="Times New Roman"/>
        </w:rPr>
      </w:pPr>
      <w:r w:rsidRPr="00750D09">
        <w:rPr>
          <w:rFonts w:ascii="Times New Roman" w:hAnsi="Times New Roman"/>
        </w:rPr>
        <w:t>Build and maintain strong relationships with key local, national, and international media outlets to ensure consistent coverage of HRU-IFRAP activities.</w:t>
      </w:r>
    </w:p>
    <w:p w14:paraId="202EB5CF" w14:textId="77777777" w:rsidR="001B3DFE" w:rsidRPr="00750D09" w:rsidRDefault="001B3DFE" w:rsidP="001B3DFE">
      <w:pPr>
        <w:numPr>
          <w:ilvl w:val="1"/>
          <w:numId w:val="39"/>
        </w:numPr>
        <w:spacing w:before="100" w:after="200" w:line="276" w:lineRule="auto"/>
        <w:jc w:val="both"/>
        <w:rPr>
          <w:rFonts w:ascii="Times New Roman" w:hAnsi="Times New Roman"/>
        </w:rPr>
      </w:pPr>
      <w:r w:rsidRPr="00750D09">
        <w:rPr>
          <w:rFonts w:ascii="Times New Roman" w:hAnsi="Times New Roman"/>
        </w:rPr>
        <w:t>Ensure that the organization’s work is well-represented across various media platforms, including print, digital, and broadcast.</w:t>
      </w:r>
    </w:p>
    <w:p w14:paraId="3B017BB3" w14:textId="77777777" w:rsidR="001B3DFE" w:rsidRPr="00750D09" w:rsidRDefault="001B3DFE" w:rsidP="001B3DFE">
      <w:pPr>
        <w:pStyle w:val="Heading3"/>
        <w:jc w:val="both"/>
        <w:rPr>
          <w:rFonts w:ascii="Times New Roman" w:hAnsi="Times New Roman" w:cs="Times New Roman"/>
        </w:rPr>
      </w:pPr>
      <w:r w:rsidRPr="00750D09">
        <w:rPr>
          <w:rFonts w:ascii="Times New Roman" w:hAnsi="Times New Roman" w:cs="Times New Roman"/>
        </w:rPr>
        <w:t>Planning National, Provincial, District Level Events</w:t>
      </w:r>
    </w:p>
    <w:p w14:paraId="42F35007" w14:textId="77777777" w:rsidR="001B3DFE" w:rsidRPr="00750D09" w:rsidRDefault="001B3DFE" w:rsidP="001B3DFE">
      <w:pPr>
        <w:pStyle w:val="ListParagraph"/>
        <w:numPr>
          <w:ilvl w:val="1"/>
          <w:numId w:val="40"/>
        </w:numPr>
        <w:spacing w:before="100" w:after="200" w:line="276" w:lineRule="auto"/>
        <w:ind w:left="1440"/>
        <w:jc w:val="both"/>
      </w:pPr>
      <w:r w:rsidRPr="00750D09">
        <w:t xml:space="preserve">Develop plans, presentations and events at the national, provincial and district levels for HRU. </w:t>
      </w:r>
    </w:p>
    <w:p w14:paraId="0B51F9C2" w14:textId="77777777" w:rsidR="001B3DFE" w:rsidRPr="00750D09" w:rsidRDefault="001B3DFE" w:rsidP="001B3DFE">
      <w:pPr>
        <w:pStyle w:val="ListParagraph"/>
        <w:numPr>
          <w:ilvl w:val="1"/>
          <w:numId w:val="40"/>
        </w:numPr>
        <w:spacing w:before="100" w:after="200" w:line="276" w:lineRule="auto"/>
        <w:ind w:left="1440"/>
        <w:jc w:val="both"/>
      </w:pPr>
      <w:r w:rsidRPr="00750D09">
        <w:t xml:space="preserve">Ensure proper coverage of these events in national and local media (electronic/print). </w:t>
      </w:r>
    </w:p>
    <w:p w14:paraId="62E73974" w14:textId="77777777" w:rsidR="001B3DFE" w:rsidRPr="00750D09" w:rsidRDefault="001B3DFE" w:rsidP="001B3DFE">
      <w:pPr>
        <w:pStyle w:val="Heading3"/>
        <w:jc w:val="both"/>
        <w:rPr>
          <w:rFonts w:ascii="Times New Roman" w:hAnsi="Times New Roman" w:cs="Times New Roman"/>
        </w:rPr>
      </w:pPr>
      <w:r w:rsidRPr="00750D09">
        <w:rPr>
          <w:rFonts w:ascii="Times New Roman" w:hAnsi="Times New Roman" w:cs="Times New Roman"/>
        </w:rPr>
        <w:t>Comprehensive Media Strategy and Planning:</w:t>
      </w:r>
    </w:p>
    <w:p w14:paraId="5B93F6E6" w14:textId="77777777" w:rsidR="001B3DFE" w:rsidRPr="00750D09" w:rsidRDefault="001B3DFE" w:rsidP="001B3DFE">
      <w:pPr>
        <w:numPr>
          <w:ilvl w:val="1"/>
          <w:numId w:val="39"/>
        </w:numPr>
        <w:spacing w:before="100" w:after="200" w:line="276" w:lineRule="auto"/>
        <w:jc w:val="both"/>
        <w:rPr>
          <w:rFonts w:ascii="Times New Roman" w:hAnsi="Times New Roman"/>
        </w:rPr>
      </w:pPr>
      <w:proofErr w:type="gramStart"/>
      <w:r w:rsidRPr="00750D09">
        <w:rPr>
          <w:rFonts w:ascii="Times New Roman" w:hAnsi="Times New Roman"/>
        </w:rPr>
        <w:t>Execute  the</w:t>
      </w:r>
      <w:proofErr w:type="gramEnd"/>
      <w:r w:rsidRPr="00750D09">
        <w:rPr>
          <w:rFonts w:ascii="Times New Roman" w:hAnsi="Times New Roman"/>
        </w:rPr>
        <w:t xml:space="preserve"> HRU-IFRAP media strategy by developing a content calendar for regular updates, events, and campaigns.</w:t>
      </w:r>
    </w:p>
    <w:p w14:paraId="5673B4A3" w14:textId="77777777" w:rsidR="001B3DFE" w:rsidRPr="00750D09" w:rsidRDefault="001B3DFE" w:rsidP="001B3DFE">
      <w:pPr>
        <w:numPr>
          <w:ilvl w:val="1"/>
          <w:numId w:val="39"/>
        </w:numPr>
        <w:spacing w:before="100" w:after="200" w:line="276" w:lineRule="auto"/>
        <w:jc w:val="both"/>
        <w:rPr>
          <w:rFonts w:ascii="Times New Roman" w:hAnsi="Times New Roman"/>
        </w:rPr>
      </w:pPr>
      <w:r w:rsidRPr="00750D09">
        <w:rPr>
          <w:rFonts w:ascii="Times New Roman" w:hAnsi="Times New Roman"/>
        </w:rPr>
        <w:t>Plan and execute media events, including press conferences, public awareness campaigns, and special outreach initiative in consonance with the HRU Communication Strategy.</w:t>
      </w:r>
    </w:p>
    <w:p w14:paraId="2FE5BE50" w14:textId="77777777" w:rsidR="001B3DFE" w:rsidRPr="00750D09" w:rsidRDefault="001B3DFE" w:rsidP="001B3DFE">
      <w:pPr>
        <w:pStyle w:val="Heading3"/>
        <w:jc w:val="both"/>
        <w:rPr>
          <w:rFonts w:ascii="Times New Roman" w:hAnsi="Times New Roman" w:cs="Times New Roman"/>
        </w:rPr>
      </w:pPr>
      <w:r w:rsidRPr="00750D09">
        <w:rPr>
          <w:rFonts w:ascii="Times New Roman" w:hAnsi="Times New Roman" w:cs="Times New Roman"/>
        </w:rPr>
        <w:lastRenderedPageBreak/>
        <w:t>Communicating with the beneficiaries:</w:t>
      </w:r>
    </w:p>
    <w:p w14:paraId="1BC2C886" w14:textId="77777777" w:rsidR="001B3DFE" w:rsidRPr="00750D09" w:rsidRDefault="001B3DFE" w:rsidP="001B3DFE">
      <w:pPr>
        <w:pStyle w:val="Heading3"/>
        <w:jc w:val="both"/>
        <w:rPr>
          <w:rFonts w:ascii="Times New Roman" w:hAnsi="Times New Roman" w:cs="Times New Roman"/>
          <w:caps/>
          <w:color w:val="auto"/>
        </w:rPr>
      </w:pPr>
      <w:r w:rsidRPr="00750D09">
        <w:rPr>
          <w:rFonts w:ascii="Times New Roman" w:hAnsi="Times New Roman" w:cs="Times New Roman"/>
          <w:color w:val="auto"/>
        </w:rPr>
        <w:t>To effectively communicate with our beneficiaries, we employ a variety of channels, including:</w:t>
      </w:r>
    </w:p>
    <w:p w14:paraId="1A937EC5" w14:textId="77777777" w:rsidR="001B3DFE" w:rsidRPr="00750D09" w:rsidRDefault="001B3DFE" w:rsidP="001B3DFE">
      <w:pPr>
        <w:pStyle w:val="Heading3"/>
        <w:numPr>
          <w:ilvl w:val="0"/>
          <w:numId w:val="47"/>
        </w:numPr>
        <w:ind w:left="720"/>
        <w:jc w:val="both"/>
        <w:rPr>
          <w:rFonts w:ascii="Times New Roman" w:hAnsi="Times New Roman" w:cs="Times New Roman"/>
          <w:caps/>
          <w:color w:val="auto"/>
        </w:rPr>
      </w:pPr>
      <w:r w:rsidRPr="00750D09">
        <w:rPr>
          <w:rFonts w:ascii="Times New Roman" w:hAnsi="Times New Roman" w:cs="Times New Roman"/>
          <w:color w:val="auto"/>
        </w:rPr>
        <w:t>Sermons from Mosques: Partnering with local religious leaders to deliver key messages and updates during Friday sermons, ensuring that information reaches a wide audience in the community.</w:t>
      </w:r>
    </w:p>
    <w:p w14:paraId="277306FD" w14:textId="77777777" w:rsidR="001B3DFE" w:rsidRPr="00750D09" w:rsidRDefault="001B3DFE" w:rsidP="001B3DFE">
      <w:pPr>
        <w:pStyle w:val="Heading3"/>
        <w:numPr>
          <w:ilvl w:val="0"/>
          <w:numId w:val="47"/>
        </w:numPr>
        <w:ind w:left="720"/>
        <w:jc w:val="both"/>
        <w:rPr>
          <w:rFonts w:ascii="Times New Roman" w:hAnsi="Times New Roman" w:cs="Times New Roman"/>
          <w:caps/>
          <w:color w:val="auto"/>
        </w:rPr>
      </w:pPr>
      <w:r w:rsidRPr="00750D09">
        <w:rPr>
          <w:rFonts w:ascii="Times New Roman" w:hAnsi="Times New Roman" w:cs="Times New Roman"/>
          <w:color w:val="auto"/>
        </w:rPr>
        <w:t xml:space="preserve">Information, Education, and Communication (IEC) Materials: Distributing pamphlets, posters, and brochures in multiple languages to accommodate the diverse linguistic landscape of </w:t>
      </w:r>
      <w:proofErr w:type="spellStart"/>
      <w:r w:rsidRPr="00750D09">
        <w:rPr>
          <w:rFonts w:ascii="Times New Roman" w:hAnsi="Times New Roman" w:cs="Times New Roman"/>
          <w:color w:val="auto"/>
        </w:rPr>
        <w:t>Balochistan</w:t>
      </w:r>
      <w:proofErr w:type="spellEnd"/>
      <w:r w:rsidRPr="00750D09">
        <w:rPr>
          <w:rFonts w:ascii="Times New Roman" w:hAnsi="Times New Roman" w:cs="Times New Roman"/>
          <w:color w:val="auto"/>
        </w:rPr>
        <w:t>, ensuring that our messages are accessible to all.</w:t>
      </w:r>
    </w:p>
    <w:p w14:paraId="02DFCCF7" w14:textId="77777777" w:rsidR="001B3DFE" w:rsidRPr="00750D09" w:rsidRDefault="001B3DFE" w:rsidP="001B3DFE">
      <w:pPr>
        <w:pStyle w:val="Heading3"/>
        <w:numPr>
          <w:ilvl w:val="0"/>
          <w:numId w:val="47"/>
        </w:numPr>
        <w:ind w:left="720"/>
        <w:jc w:val="both"/>
        <w:rPr>
          <w:rFonts w:ascii="Times New Roman" w:hAnsi="Times New Roman" w:cs="Times New Roman"/>
          <w:caps/>
          <w:color w:val="auto"/>
        </w:rPr>
      </w:pPr>
      <w:r w:rsidRPr="00750D09">
        <w:rPr>
          <w:rFonts w:ascii="Times New Roman" w:hAnsi="Times New Roman" w:cs="Times New Roman"/>
          <w:color w:val="auto"/>
        </w:rPr>
        <w:t>Community Meetings and Workshops: Organizing regular gatherings to engage directly with beneficiaries, address their concerns, and provide updates on ongoing and upcoming projects.</w:t>
      </w:r>
    </w:p>
    <w:p w14:paraId="5EC6C3EB" w14:textId="77777777" w:rsidR="001B3DFE" w:rsidRPr="00750D09" w:rsidRDefault="001B3DFE" w:rsidP="001B3DFE">
      <w:pPr>
        <w:pStyle w:val="Heading3"/>
        <w:numPr>
          <w:ilvl w:val="0"/>
          <w:numId w:val="47"/>
        </w:numPr>
        <w:ind w:left="720"/>
        <w:jc w:val="both"/>
        <w:rPr>
          <w:rFonts w:ascii="Times New Roman" w:hAnsi="Times New Roman" w:cs="Times New Roman"/>
          <w:caps/>
          <w:color w:val="auto"/>
        </w:rPr>
      </w:pPr>
      <w:r w:rsidRPr="00750D09">
        <w:rPr>
          <w:rFonts w:ascii="Times New Roman" w:hAnsi="Times New Roman" w:cs="Times New Roman"/>
          <w:color w:val="auto"/>
        </w:rPr>
        <w:t>Radio and Television Broadcasts: Utilizing local media outlets to broadcast information about HRU-IFRAP’s initiatives, reaching both urban and rural audiences.</w:t>
      </w:r>
    </w:p>
    <w:p w14:paraId="0A570450" w14:textId="77777777" w:rsidR="001B3DFE" w:rsidRPr="00750D09" w:rsidRDefault="001B3DFE" w:rsidP="001B3DFE">
      <w:pPr>
        <w:pStyle w:val="Heading3"/>
        <w:numPr>
          <w:ilvl w:val="0"/>
          <w:numId w:val="47"/>
        </w:numPr>
        <w:ind w:left="720"/>
        <w:jc w:val="both"/>
        <w:rPr>
          <w:rFonts w:ascii="Times New Roman" w:hAnsi="Times New Roman" w:cs="Times New Roman"/>
          <w:caps/>
          <w:color w:val="auto"/>
        </w:rPr>
      </w:pPr>
      <w:r w:rsidRPr="00750D09">
        <w:rPr>
          <w:rFonts w:ascii="Times New Roman" w:hAnsi="Times New Roman" w:cs="Times New Roman"/>
          <w:color w:val="auto"/>
        </w:rPr>
        <w:t>Social Media Platforms: Engaging with the public through Facebook, Twitter, and Instagram, sharing stories of impact, project milestones, and important announcements.</w:t>
      </w:r>
    </w:p>
    <w:p w14:paraId="474D37CB" w14:textId="77777777" w:rsidR="001B3DFE" w:rsidRPr="00750D09" w:rsidRDefault="001B3DFE" w:rsidP="001B3DFE">
      <w:pPr>
        <w:pStyle w:val="Heading3"/>
        <w:numPr>
          <w:ilvl w:val="0"/>
          <w:numId w:val="47"/>
        </w:numPr>
        <w:ind w:left="720"/>
        <w:jc w:val="both"/>
        <w:rPr>
          <w:rFonts w:ascii="Times New Roman" w:hAnsi="Times New Roman" w:cs="Times New Roman"/>
          <w:caps/>
          <w:color w:val="auto"/>
        </w:rPr>
      </w:pPr>
      <w:r w:rsidRPr="00750D09">
        <w:rPr>
          <w:rFonts w:ascii="Times New Roman" w:hAnsi="Times New Roman" w:cs="Times New Roman"/>
          <w:color w:val="auto"/>
        </w:rPr>
        <w:t>Mobile SMS and WhatsApp Campaigns: Sending timely messages to beneficiaries to provide updates, reminders, and important information about the housing reconstruction efforts.</w:t>
      </w:r>
    </w:p>
    <w:p w14:paraId="78625291" w14:textId="77777777" w:rsidR="001B3DFE" w:rsidRPr="00750D09" w:rsidRDefault="001B3DFE" w:rsidP="001B3DFE">
      <w:pPr>
        <w:pStyle w:val="Heading3"/>
        <w:jc w:val="both"/>
        <w:rPr>
          <w:rFonts w:ascii="Times New Roman" w:hAnsi="Times New Roman" w:cs="Times New Roman"/>
        </w:rPr>
      </w:pPr>
      <w:r w:rsidRPr="00750D09">
        <w:rPr>
          <w:rFonts w:ascii="Times New Roman" w:hAnsi="Times New Roman" w:cs="Times New Roman"/>
        </w:rPr>
        <w:t>Broadening Outreach:</w:t>
      </w:r>
    </w:p>
    <w:p w14:paraId="6F066D20" w14:textId="77777777" w:rsidR="001B3DFE" w:rsidRPr="00750D09" w:rsidRDefault="001B3DFE" w:rsidP="001B3DFE">
      <w:pPr>
        <w:numPr>
          <w:ilvl w:val="1"/>
          <w:numId w:val="39"/>
        </w:numPr>
        <w:spacing w:before="100" w:after="200" w:line="276" w:lineRule="auto"/>
        <w:jc w:val="both"/>
        <w:rPr>
          <w:rFonts w:ascii="Times New Roman" w:hAnsi="Times New Roman"/>
        </w:rPr>
      </w:pPr>
      <w:r w:rsidRPr="00750D09">
        <w:rPr>
          <w:rFonts w:ascii="Times New Roman" w:hAnsi="Times New Roman"/>
        </w:rPr>
        <w:t xml:space="preserve">Work to ensure that HRU-IFRAP’s initiatives receive extensive media coverage, engaging diverse stakeholders, including government entities, donor organizations, and the general public, both within </w:t>
      </w:r>
      <w:proofErr w:type="spellStart"/>
      <w:r w:rsidRPr="00750D09">
        <w:rPr>
          <w:rFonts w:ascii="Times New Roman" w:hAnsi="Times New Roman"/>
        </w:rPr>
        <w:t>Balochistan</w:t>
      </w:r>
      <w:proofErr w:type="spellEnd"/>
      <w:r w:rsidRPr="00750D09">
        <w:rPr>
          <w:rFonts w:ascii="Times New Roman" w:hAnsi="Times New Roman"/>
        </w:rPr>
        <w:t xml:space="preserve"> and beyond.</w:t>
      </w:r>
    </w:p>
    <w:p w14:paraId="6495468E" w14:textId="77777777" w:rsidR="001B3DFE" w:rsidRPr="00750D09" w:rsidRDefault="001B3DFE" w:rsidP="001B3DFE">
      <w:pPr>
        <w:pStyle w:val="Heading1"/>
        <w:rPr>
          <w:rFonts w:ascii="Times New Roman" w:eastAsia="Times New Roman" w:hAnsi="Times New Roman" w:cs="Times New Roman"/>
        </w:rPr>
      </w:pPr>
      <w:r w:rsidRPr="00750D09">
        <w:rPr>
          <w:rFonts w:ascii="Times New Roman" w:eastAsia="Times New Roman" w:hAnsi="Times New Roman" w:cs="Times New Roman"/>
        </w:rPr>
        <w:t>4. Scope of Work</w:t>
      </w:r>
    </w:p>
    <w:p w14:paraId="4DC09F02" w14:textId="77777777" w:rsidR="001B3DFE" w:rsidRPr="00750D09" w:rsidRDefault="001B3DFE" w:rsidP="001B3DFE">
      <w:pPr>
        <w:spacing w:beforeAutospacing="1" w:after="100" w:afterAutospacing="1"/>
        <w:jc w:val="both"/>
        <w:rPr>
          <w:rFonts w:ascii="Times New Roman" w:hAnsi="Times New Roman"/>
        </w:rPr>
      </w:pPr>
      <w:r w:rsidRPr="00750D09">
        <w:rPr>
          <w:rFonts w:ascii="Times New Roman" w:hAnsi="Times New Roman"/>
        </w:rPr>
        <w:t>The selected media and communication firm will undertake the following tasks:</w:t>
      </w:r>
    </w:p>
    <w:p w14:paraId="71A0FF5E" w14:textId="77777777" w:rsidR="001B3DFE" w:rsidRPr="00750D09" w:rsidRDefault="001B3DFE" w:rsidP="001B3DFE">
      <w:pPr>
        <w:spacing w:beforeAutospacing="1" w:after="100" w:afterAutospacing="1"/>
        <w:jc w:val="both"/>
        <w:outlineLvl w:val="3"/>
        <w:rPr>
          <w:rFonts w:ascii="Times New Roman" w:hAnsi="Times New Roman"/>
          <w:b/>
          <w:bCs/>
        </w:rPr>
      </w:pPr>
      <w:r w:rsidRPr="00750D09">
        <w:rPr>
          <w:rFonts w:ascii="Times New Roman" w:hAnsi="Times New Roman"/>
          <w:b/>
          <w:bCs/>
        </w:rPr>
        <w:t>A. Strategic Communication</w:t>
      </w:r>
    </w:p>
    <w:p w14:paraId="4871ABB7" w14:textId="77777777" w:rsidR="001B3DFE" w:rsidRPr="00750D09" w:rsidRDefault="001B3DFE" w:rsidP="001B3DFE">
      <w:pPr>
        <w:numPr>
          <w:ilvl w:val="0"/>
          <w:numId w:val="41"/>
        </w:numPr>
        <w:spacing w:before="100" w:beforeAutospacing="1" w:after="100" w:afterAutospacing="1"/>
        <w:jc w:val="both"/>
        <w:rPr>
          <w:rFonts w:ascii="Times New Roman" w:hAnsi="Times New Roman"/>
        </w:rPr>
      </w:pPr>
      <w:r w:rsidRPr="00750D09">
        <w:rPr>
          <w:rFonts w:ascii="Times New Roman" w:hAnsi="Times New Roman"/>
        </w:rPr>
        <w:t>Develop the detailed and comprehensive communication plan that aligns with HRU-IFRAP’s mission, objectives, communication strategy, and timeline.</w:t>
      </w:r>
    </w:p>
    <w:p w14:paraId="4BD55AFB" w14:textId="77777777" w:rsidR="001B3DFE" w:rsidRPr="00750D09" w:rsidRDefault="001B3DFE" w:rsidP="001B3DFE">
      <w:pPr>
        <w:numPr>
          <w:ilvl w:val="0"/>
          <w:numId w:val="41"/>
        </w:numPr>
        <w:spacing w:before="100" w:beforeAutospacing="1" w:after="100" w:afterAutospacing="1"/>
        <w:jc w:val="both"/>
        <w:rPr>
          <w:rFonts w:ascii="Times New Roman" w:hAnsi="Times New Roman"/>
        </w:rPr>
      </w:pPr>
      <w:r w:rsidRPr="00750D09">
        <w:rPr>
          <w:rFonts w:ascii="Times New Roman" w:hAnsi="Times New Roman"/>
        </w:rPr>
        <w:t>Identify specific target audiences and tailor key messages that resonate culturally and socially.</w:t>
      </w:r>
    </w:p>
    <w:p w14:paraId="53101E4F" w14:textId="77777777" w:rsidR="001B3DFE" w:rsidRPr="00750D09" w:rsidRDefault="001B3DFE" w:rsidP="001B3DFE">
      <w:pPr>
        <w:numPr>
          <w:ilvl w:val="0"/>
          <w:numId w:val="41"/>
        </w:numPr>
        <w:spacing w:before="100" w:beforeAutospacing="1" w:after="100" w:afterAutospacing="1"/>
        <w:jc w:val="both"/>
        <w:rPr>
          <w:rFonts w:ascii="Times New Roman" w:hAnsi="Times New Roman"/>
        </w:rPr>
      </w:pPr>
      <w:r w:rsidRPr="00750D09">
        <w:rPr>
          <w:rFonts w:ascii="Times New Roman" w:hAnsi="Times New Roman"/>
        </w:rPr>
        <w:t>Craft compelling messages, press releases, op-eds, blog posts, and news articles to emphasize project milestones and successes.</w:t>
      </w:r>
    </w:p>
    <w:p w14:paraId="2C678F59" w14:textId="77777777" w:rsidR="001B3DFE" w:rsidRPr="00750D09" w:rsidRDefault="001B3DFE" w:rsidP="001B3DFE">
      <w:pPr>
        <w:numPr>
          <w:ilvl w:val="0"/>
          <w:numId w:val="41"/>
        </w:numPr>
        <w:spacing w:before="100" w:beforeAutospacing="1" w:after="100" w:afterAutospacing="1"/>
        <w:jc w:val="both"/>
        <w:rPr>
          <w:rFonts w:ascii="Times New Roman" w:hAnsi="Times New Roman"/>
        </w:rPr>
      </w:pPr>
      <w:r w:rsidRPr="00750D09">
        <w:rPr>
          <w:rFonts w:ascii="Times New Roman" w:hAnsi="Times New Roman"/>
        </w:rPr>
        <w:t>Provide expert guidance on launching advocacy campaigns to raise awareness among policymakers, donors, and community stakeholders.</w:t>
      </w:r>
    </w:p>
    <w:p w14:paraId="1BF30A39" w14:textId="77777777" w:rsidR="001B3DFE" w:rsidRPr="00750D09" w:rsidRDefault="001B3DFE" w:rsidP="001B3DFE">
      <w:pPr>
        <w:spacing w:beforeAutospacing="1" w:after="100" w:afterAutospacing="1"/>
        <w:jc w:val="both"/>
        <w:outlineLvl w:val="3"/>
        <w:rPr>
          <w:rFonts w:ascii="Times New Roman" w:hAnsi="Times New Roman"/>
          <w:b/>
          <w:bCs/>
        </w:rPr>
      </w:pPr>
      <w:r w:rsidRPr="00750D09">
        <w:rPr>
          <w:rFonts w:ascii="Times New Roman" w:hAnsi="Times New Roman"/>
          <w:b/>
          <w:bCs/>
        </w:rPr>
        <w:t>B. Content Creation</w:t>
      </w:r>
    </w:p>
    <w:p w14:paraId="55DBEBB9" w14:textId="77777777" w:rsidR="001B3DFE" w:rsidRPr="00750D09" w:rsidRDefault="001B3DFE" w:rsidP="001B3DFE">
      <w:pPr>
        <w:numPr>
          <w:ilvl w:val="0"/>
          <w:numId w:val="42"/>
        </w:numPr>
        <w:spacing w:before="100" w:beforeAutospacing="1" w:after="100" w:afterAutospacing="1"/>
        <w:jc w:val="both"/>
        <w:rPr>
          <w:rFonts w:ascii="Times New Roman" w:hAnsi="Times New Roman"/>
        </w:rPr>
      </w:pPr>
      <w:r w:rsidRPr="00750D09">
        <w:rPr>
          <w:rFonts w:ascii="Times New Roman" w:hAnsi="Times New Roman"/>
        </w:rPr>
        <w:t>Design visually impactful materials, including infographics, posters, banners, brochures, and booklets, to effectively communicate HRU-IFRAP’s work.</w:t>
      </w:r>
    </w:p>
    <w:p w14:paraId="70EEE8D4" w14:textId="77777777" w:rsidR="001B3DFE" w:rsidRPr="00750D09" w:rsidRDefault="001B3DFE" w:rsidP="001B3DFE">
      <w:pPr>
        <w:numPr>
          <w:ilvl w:val="0"/>
          <w:numId w:val="42"/>
        </w:numPr>
        <w:spacing w:before="100" w:beforeAutospacing="1" w:after="100" w:afterAutospacing="1"/>
        <w:jc w:val="both"/>
        <w:rPr>
          <w:rFonts w:ascii="Times New Roman" w:hAnsi="Times New Roman"/>
        </w:rPr>
      </w:pPr>
      <w:r w:rsidRPr="00750D09">
        <w:rPr>
          <w:rFonts w:ascii="Times New Roman" w:hAnsi="Times New Roman"/>
        </w:rPr>
        <w:t>Produce high-quality video content, such as:</w:t>
      </w:r>
    </w:p>
    <w:p w14:paraId="1866F7F1" w14:textId="77777777" w:rsidR="001B3DFE" w:rsidRPr="00750D09" w:rsidRDefault="001B3DFE" w:rsidP="001B3DFE">
      <w:pPr>
        <w:numPr>
          <w:ilvl w:val="1"/>
          <w:numId w:val="42"/>
        </w:numPr>
        <w:spacing w:before="100" w:beforeAutospacing="1" w:after="100" w:afterAutospacing="1"/>
        <w:jc w:val="both"/>
        <w:rPr>
          <w:rFonts w:ascii="Times New Roman" w:hAnsi="Times New Roman"/>
        </w:rPr>
      </w:pPr>
      <w:r w:rsidRPr="00750D09">
        <w:rPr>
          <w:rFonts w:ascii="Times New Roman" w:hAnsi="Times New Roman"/>
        </w:rPr>
        <w:t>Short promotional videos highlighting project goals.</w:t>
      </w:r>
    </w:p>
    <w:p w14:paraId="414293D2" w14:textId="77777777" w:rsidR="001B3DFE" w:rsidRPr="00750D09" w:rsidRDefault="001B3DFE" w:rsidP="001B3DFE">
      <w:pPr>
        <w:numPr>
          <w:ilvl w:val="1"/>
          <w:numId w:val="42"/>
        </w:numPr>
        <w:spacing w:before="100" w:beforeAutospacing="1" w:after="100" w:afterAutospacing="1"/>
        <w:jc w:val="both"/>
        <w:rPr>
          <w:rFonts w:ascii="Times New Roman" w:hAnsi="Times New Roman"/>
        </w:rPr>
      </w:pPr>
      <w:r w:rsidRPr="00750D09">
        <w:rPr>
          <w:rFonts w:ascii="Times New Roman" w:hAnsi="Times New Roman"/>
        </w:rPr>
        <w:t>Comprehensive documentaries showcasing HRU-IFRAP’s progress and community impact.</w:t>
      </w:r>
    </w:p>
    <w:p w14:paraId="322DACC4" w14:textId="77777777" w:rsidR="001B3DFE" w:rsidRPr="00750D09" w:rsidRDefault="001B3DFE" w:rsidP="001B3DFE">
      <w:pPr>
        <w:numPr>
          <w:ilvl w:val="1"/>
          <w:numId w:val="42"/>
        </w:numPr>
        <w:spacing w:before="100" w:beforeAutospacing="1" w:after="100" w:afterAutospacing="1"/>
        <w:jc w:val="both"/>
        <w:rPr>
          <w:rFonts w:ascii="Times New Roman" w:hAnsi="Times New Roman"/>
        </w:rPr>
      </w:pPr>
      <w:r w:rsidRPr="00750D09">
        <w:rPr>
          <w:rFonts w:ascii="Times New Roman" w:hAnsi="Times New Roman"/>
        </w:rPr>
        <w:t>Event-focused videos capturing key moments and testimonials.</w:t>
      </w:r>
    </w:p>
    <w:p w14:paraId="1D49AE00" w14:textId="77777777" w:rsidR="001B3DFE" w:rsidRPr="00750D09" w:rsidRDefault="001B3DFE" w:rsidP="001B3DFE">
      <w:pPr>
        <w:numPr>
          <w:ilvl w:val="0"/>
          <w:numId w:val="42"/>
        </w:numPr>
        <w:spacing w:before="100" w:beforeAutospacing="1" w:after="100" w:afterAutospacing="1"/>
        <w:jc w:val="both"/>
        <w:rPr>
          <w:rFonts w:ascii="Times New Roman" w:hAnsi="Times New Roman"/>
        </w:rPr>
      </w:pPr>
      <w:r w:rsidRPr="00750D09">
        <w:rPr>
          <w:rFonts w:ascii="Times New Roman" w:hAnsi="Times New Roman"/>
        </w:rPr>
        <w:t>Develop consistent branding guidelines to ensure all materials reflect HRU-IFRAP’s identity.</w:t>
      </w:r>
    </w:p>
    <w:p w14:paraId="2EA504D3" w14:textId="77777777" w:rsidR="001B3DFE" w:rsidRPr="00750D09" w:rsidRDefault="001B3DFE" w:rsidP="001B3DFE">
      <w:pPr>
        <w:numPr>
          <w:ilvl w:val="0"/>
          <w:numId w:val="42"/>
        </w:numPr>
        <w:spacing w:before="100" w:beforeAutospacing="1" w:after="100" w:afterAutospacing="1"/>
        <w:jc w:val="both"/>
        <w:rPr>
          <w:rFonts w:ascii="Times New Roman" w:hAnsi="Times New Roman"/>
        </w:rPr>
      </w:pPr>
      <w:r w:rsidRPr="00750D09">
        <w:rPr>
          <w:rFonts w:ascii="Times New Roman" w:hAnsi="Times New Roman"/>
        </w:rPr>
        <w:t>Incorporate storytelling techniques to engage and inspire various audiences.</w:t>
      </w:r>
    </w:p>
    <w:p w14:paraId="0BB6EFCB" w14:textId="77777777" w:rsidR="001B3DFE" w:rsidRPr="00750D09" w:rsidRDefault="001B3DFE" w:rsidP="001B3DFE">
      <w:pPr>
        <w:spacing w:beforeAutospacing="1" w:after="100" w:afterAutospacing="1"/>
        <w:jc w:val="both"/>
        <w:outlineLvl w:val="3"/>
        <w:rPr>
          <w:rFonts w:ascii="Times New Roman" w:hAnsi="Times New Roman"/>
          <w:b/>
          <w:bCs/>
        </w:rPr>
      </w:pPr>
      <w:r w:rsidRPr="00750D09">
        <w:rPr>
          <w:rFonts w:ascii="Times New Roman" w:hAnsi="Times New Roman"/>
          <w:b/>
          <w:bCs/>
        </w:rPr>
        <w:t>C. Media Relations and Outreach</w:t>
      </w:r>
    </w:p>
    <w:p w14:paraId="0419E9C2" w14:textId="77777777" w:rsidR="001B3DFE" w:rsidRPr="00750D09" w:rsidRDefault="001B3DFE" w:rsidP="001B3DFE">
      <w:pPr>
        <w:numPr>
          <w:ilvl w:val="0"/>
          <w:numId w:val="43"/>
        </w:numPr>
        <w:spacing w:before="100" w:beforeAutospacing="1" w:after="100" w:afterAutospacing="1"/>
        <w:jc w:val="both"/>
        <w:rPr>
          <w:rFonts w:ascii="Times New Roman" w:hAnsi="Times New Roman"/>
        </w:rPr>
      </w:pPr>
      <w:r w:rsidRPr="00750D09">
        <w:rPr>
          <w:rFonts w:ascii="Times New Roman" w:hAnsi="Times New Roman"/>
        </w:rPr>
        <w:t>Build and maintain strong relationships with local, national, and international media outlets to ensure consistent coverage of HRU-IFRAP’s initiatives.</w:t>
      </w:r>
    </w:p>
    <w:p w14:paraId="712974FD" w14:textId="77777777" w:rsidR="001B3DFE" w:rsidRPr="00750D09" w:rsidRDefault="001B3DFE" w:rsidP="001B3DFE">
      <w:pPr>
        <w:numPr>
          <w:ilvl w:val="0"/>
          <w:numId w:val="43"/>
        </w:numPr>
        <w:spacing w:before="100" w:beforeAutospacing="1" w:after="100" w:afterAutospacing="1"/>
        <w:jc w:val="both"/>
        <w:rPr>
          <w:rFonts w:ascii="Times New Roman" w:hAnsi="Times New Roman"/>
        </w:rPr>
      </w:pPr>
      <w:r w:rsidRPr="00750D09">
        <w:rPr>
          <w:rFonts w:ascii="Times New Roman" w:hAnsi="Times New Roman"/>
        </w:rPr>
        <w:t>Coordinate media events, including press briefings, interviews, and on-site visits to project locations.</w:t>
      </w:r>
    </w:p>
    <w:p w14:paraId="5E7A12FB" w14:textId="77777777" w:rsidR="001B3DFE" w:rsidRPr="00750D09" w:rsidRDefault="001B3DFE" w:rsidP="001B3DFE">
      <w:pPr>
        <w:numPr>
          <w:ilvl w:val="0"/>
          <w:numId w:val="43"/>
        </w:numPr>
        <w:spacing w:before="100" w:beforeAutospacing="1" w:after="100" w:afterAutospacing="1"/>
        <w:jc w:val="both"/>
        <w:rPr>
          <w:rFonts w:ascii="Times New Roman" w:hAnsi="Times New Roman"/>
        </w:rPr>
      </w:pPr>
      <w:r w:rsidRPr="00750D09">
        <w:rPr>
          <w:rFonts w:ascii="Times New Roman" w:hAnsi="Times New Roman"/>
        </w:rPr>
        <w:lastRenderedPageBreak/>
        <w:t>Develop and distribute media kits containing essential project information, statistics, and case studies to journalists and influencers.</w:t>
      </w:r>
    </w:p>
    <w:p w14:paraId="0C3717CE" w14:textId="77777777" w:rsidR="001B3DFE" w:rsidRPr="00750D09" w:rsidRDefault="001B3DFE" w:rsidP="001B3DFE">
      <w:pPr>
        <w:numPr>
          <w:ilvl w:val="0"/>
          <w:numId w:val="43"/>
        </w:numPr>
        <w:spacing w:before="100" w:beforeAutospacing="1" w:after="100" w:afterAutospacing="1"/>
        <w:jc w:val="both"/>
        <w:rPr>
          <w:rFonts w:ascii="Times New Roman" w:hAnsi="Times New Roman"/>
        </w:rPr>
      </w:pPr>
      <w:r w:rsidRPr="00750D09">
        <w:rPr>
          <w:rFonts w:ascii="Times New Roman" w:hAnsi="Times New Roman"/>
        </w:rPr>
        <w:t>Align all media activities with HRU-IFRAP’s broader communication objectives to maximize reach and impact.</w:t>
      </w:r>
    </w:p>
    <w:p w14:paraId="3898ED8A" w14:textId="77777777" w:rsidR="001B3DFE" w:rsidRPr="00750D09" w:rsidRDefault="001B3DFE" w:rsidP="001B3DFE">
      <w:pPr>
        <w:spacing w:beforeAutospacing="1" w:after="100" w:afterAutospacing="1"/>
        <w:jc w:val="both"/>
        <w:outlineLvl w:val="3"/>
        <w:rPr>
          <w:rFonts w:ascii="Times New Roman" w:hAnsi="Times New Roman"/>
          <w:b/>
          <w:bCs/>
        </w:rPr>
      </w:pPr>
      <w:r w:rsidRPr="00750D09">
        <w:rPr>
          <w:rFonts w:ascii="Times New Roman" w:hAnsi="Times New Roman"/>
          <w:b/>
          <w:bCs/>
        </w:rPr>
        <w:t>D. Event Coverage</w:t>
      </w:r>
    </w:p>
    <w:p w14:paraId="5DDD8758" w14:textId="77777777" w:rsidR="001B3DFE" w:rsidRPr="00750D09" w:rsidRDefault="001B3DFE" w:rsidP="001B3DFE">
      <w:pPr>
        <w:numPr>
          <w:ilvl w:val="0"/>
          <w:numId w:val="44"/>
        </w:numPr>
        <w:spacing w:before="100" w:beforeAutospacing="1" w:after="100" w:afterAutospacing="1"/>
        <w:jc w:val="both"/>
        <w:rPr>
          <w:rFonts w:ascii="Times New Roman" w:hAnsi="Times New Roman"/>
        </w:rPr>
      </w:pPr>
      <w:r w:rsidRPr="00750D09">
        <w:rPr>
          <w:rFonts w:ascii="Times New Roman" w:hAnsi="Times New Roman"/>
        </w:rPr>
        <w:t>Provide comprehensive media coverage for HRU-IFRAP events, such as:</w:t>
      </w:r>
    </w:p>
    <w:p w14:paraId="169E2E5C" w14:textId="77777777" w:rsidR="001B3DFE" w:rsidRPr="00750D09" w:rsidRDefault="001B3DFE" w:rsidP="001B3DFE">
      <w:pPr>
        <w:numPr>
          <w:ilvl w:val="1"/>
          <w:numId w:val="44"/>
        </w:numPr>
        <w:spacing w:before="100" w:beforeAutospacing="1" w:after="100" w:afterAutospacing="1"/>
        <w:jc w:val="both"/>
        <w:rPr>
          <w:rFonts w:ascii="Times New Roman" w:hAnsi="Times New Roman"/>
        </w:rPr>
      </w:pPr>
      <w:r w:rsidRPr="00750D09">
        <w:rPr>
          <w:rFonts w:ascii="Times New Roman" w:hAnsi="Times New Roman"/>
        </w:rPr>
        <w:t>Press conferences to announce key developments.</w:t>
      </w:r>
    </w:p>
    <w:p w14:paraId="4D654EC5" w14:textId="77777777" w:rsidR="001B3DFE" w:rsidRPr="00750D09" w:rsidRDefault="001B3DFE" w:rsidP="001B3DFE">
      <w:pPr>
        <w:numPr>
          <w:ilvl w:val="1"/>
          <w:numId w:val="44"/>
        </w:numPr>
        <w:spacing w:before="100" w:beforeAutospacing="1" w:after="100" w:afterAutospacing="1"/>
        <w:jc w:val="both"/>
        <w:rPr>
          <w:rFonts w:ascii="Times New Roman" w:hAnsi="Times New Roman"/>
        </w:rPr>
      </w:pPr>
      <w:r w:rsidRPr="00750D09">
        <w:rPr>
          <w:rFonts w:ascii="Times New Roman" w:hAnsi="Times New Roman"/>
        </w:rPr>
        <w:t>Community engagement sessions to showcase grassroots impact.</w:t>
      </w:r>
    </w:p>
    <w:p w14:paraId="428BC31E" w14:textId="77777777" w:rsidR="001B3DFE" w:rsidRPr="00750D09" w:rsidRDefault="001B3DFE" w:rsidP="001B3DFE">
      <w:pPr>
        <w:numPr>
          <w:ilvl w:val="1"/>
          <w:numId w:val="44"/>
        </w:numPr>
        <w:spacing w:before="100" w:beforeAutospacing="1" w:after="100" w:afterAutospacing="1"/>
        <w:jc w:val="both"/>
        <w:rPr>
          <w:rFonts w:ascii="Times New Roman" w:hAnsi="Times New Roman"/>
        </w:rPr>
      </w:pPr>
      <w:r w:rsidRPr="00750D09">
        <w:rPr>
          <w:rFonts w:ascii="Times New Roman" w:hAnsi="Times New Roman"/>
        </w:rPr>
        <w:t>Awareness campaigns to highlight reconstruction efforts.</w:t>
      </w:r>
    </w:p>
    <w:p w14:paraId="06C930CA" w14:textId="77777777" w:rsidR="001B3DFE" w:rsidRPr="00750D09" w:rsidRDefault="001B3DFE" w:rsidP="001B3DFE">
      <w:pPr>
        <w:numPr>
          <w:ilvl w:val="0"/>
          <w:numId w:val="44"/>
        </w:numPr>
        <w:spacing w:before="100" w:beforeAutospacing="1" w:after="100" w:afterAutospacing="1"/>
        <w:jc w:val="both"/>
        <w:rPr>
          <w:rFonts w:ascii="Times New Roman" w:hAnsi="Times New Roman"/>
        </w:rPr>
      </w:pPr>
      <w:r w:rsidRPr="00750D09">
        <w:rPr>
          <w:rFonts w:ascii="Times New Roman" w:hAnsi="Times New Roman"/>
        </w:rPr>
        <w:t>Capture high-resolution photographs and videos from all events for dissemination on media platforms.</w:t>
      </w:r>
    </w:p>
    <w:p w14:paraId="6F617585" w14:textId="77777777" w:rsidR="001B3DFE" w:rsidRPr="00750D09" w:rsidRDefault="001B3DFE" w:rsidP="001B3DFE">
      <w:pPr>
        <w:numPr>
          <w:ilvl w:val="0"/>
          <w:numId w:val="44"/>
        </w:numPr>
        <w:spacing w:before="100" w:beforeAutospacing="1" w:after="100" w:afterAutospacing="1"/>
        <w:jc w:val="both"/>
        <w:rPr>
          <w:rFonts w:ascii="Times New Roman" w:hAnsi="Times New Roman"/>
        </w:rPr>
      </w:pPr>
      <w:r w:rsidRPr="00750D09">
        <w:rPr>
          <w:rFonts w:ascii="Times New Roman" w:hAnsi="Times New Roman"/>
        </w:rPr>
        <w:t>Organize and manage live streaming of events on multiple platforms to increase accessibility and engagement.</w:t>
      </w:r>
    </w:p>
    <w:p w14:paraId="08E65BBE" w14:textId="77777777" w:rsidR="001B3DFE" w:rsidRPr="00750D09" w:rsidRDefault="001B3DFE" w:rsidP="001B3DFE">
      <w:pPr>
        <w:spacing w:beforeAutospacing="1" w:after="100" w:afterAutospacing="1"/>
        <w:jc w:val="both"/>
        <w:outlineLvl w:val="3"/>
        <w:rPr>
          <w:rFonts w:ascii="Times New Roman" w:hAnsi="Times New Roman"/>
          <w:b/>
          <w:bCs/>
        </w:rPr>
      </w:pPr>
      <w:r w:rsidRPr="00750D09">
        <w:rPr>
          <w:rFonts w:ascii="Times New Roman" w:hAnsi="Times New Roman"/>
          <w:b/>
          <w:bCs/>
        </w:rPr>
        <w:t>E. Digital Engagement</w:t>
      </w:r>
    </w:p>
    <w:p w14:paraId="085A3535" w14:textId="77777777" w:rsidR="001B3DFE" w:rsidRPr="00750D09" w:rsidRDefault="001B3DFE" w:rsidP="001B3DFE">
      <w:pPr>
        <w:numPr>
          <w:ilvl w:val="0"/>
          <w:numId w:val="45"/>
        </w:numPr>
        <w:spacing w:before="100" w:beforeAutospacing="1" w:after="100" w:afterAutospacing="1"/>
        <w:jc w:val="both"/>
        <w:rPr>
          <w:rFonts w:ascii="Times New Roman" w:hAnsi="Times New Roman"/>
        </w:rPr>
      </w:pPr>
      <w:r w:rsidRPr="00750D09">
        <w:rPr>
          <w:rFonts w:ascii="Times New Roman" w:hAnsi="Times New Roman"/>
        </w:rPr>
        <w:t>Manage and regularly update HRU-IFRAP’s online presence, including its website and social media platforms (Facebook, Twitter, YouTube, LinkedIn, etc.).</w:t>
      </w:r>
    </w:p>
    <w:p w14:paraId="07B7FA0A" w14:textId="77777777" w:rsidR="001B3DFE" w:rsidRPr="00750D09" w:rsidRDefault="001B3DFE" w:rsidP="001B3DFE">
      <w:pPr>
        <w:numPr>
          <w:ilvl w:val="0"/>
          <w:numId w:val="45"/>
        </w:numPr>
        <w:spacing w:before="100" w:beforeAutospacing="1" w:after="100" w:afterAutospacing="1"/>
        <w:jc w:val="both"/>
        <w:rPr>
          <w:rFonts w:ascii="Times New Roman" w:hAnsi="Times New Roman"/>
        </w:rPr>
      </w:pPr>
      <w:r w:rsidRPr="00750D09">
        <w:rPr>
          <w:rFonts w:ascii="Times New Roman" w:hAnsi="Times New Roman"/>
        </w:rPr>
        <w:t>Create and publish engaging content, including:</w:t>
      </w:r>
    </w:p>
    <w:p w14:paraId="3800058F" w14:textId="77777777" w:rsidR="001B3DFE" w:rsidRPr="00750D09" w:rsidRDefault="001B3DFE" w:rsidP="001B3DFE">
      <w:pPr>
        <w:numPr>
          <w:ilvl w:val="1"/>
          <w:numId w:val="45"/>
        </w:numPr>
        <w:spacing w:before="100" w:beforeAutospacing="1" w:after="100" w:afterAutospacing="1"/>
        <w:jc w:val="both"/>
        <w:rPr>
          <w:rFonts w:ascii="Times New Roman" w:hAnsi="Times New Roman"/>
        </w:rPr>
      </w:pPr>
      <w:r w:rsidRPr="00750D09">
        <w:rPr>
          <w:rFonts w:ascii="Times New Roman" w:hAnsi="Times New Roman"/>
        </w:rPr>
        <w:t>Real-time updates on project activities.</w:t>
      </w:r>
    </w:p>
    <w:p w14:paraId="73E21411" w14:textId="77777777" w:rsidR="001B3DFE" w:rsidRPr="00750D09" w:rsidRDefault="001B3DFE" w:rsidP="001B3DFE">
      <w:pPr>
        <w:numPr>
          <w:ilvl w:val="1"/>
          <w:numId w:val="45"/>
        </w:numPr>
        <w:spacing w:before="100" w:beforeAutospacing="1" w:after="100" w:afterAutospacing="1"/>
        <w:jc w:val="both"/>
        <w:rPr>
          <w:rFonts w:ascii="Times New Roman" w:hAnsi="Times New Roman"/>
        </w:rPr>
      </w:pPr>
      <w:r w:rsidRPr="00750D09">
        <w:rPr>
          <w:rFonts w:ascii="Times New Roman" w:hAnsi="Times New Roman"/>
        </w:rPr>
        <w:t>Visuals and videos to illustrate progress and impact.</w:t>
      </w:r>
    </w:p>
    <w:p w14:paraId="4328B734" w14:textId="77777777" w:rsidR="001B3DFE" w:rsidRPr="00750D09" w:rsidRDefault="001B3DFE" w:rsidP="001B3DFE">
      <w:pPr>
        <w:numPr>
          <w:ilvl w:val="1"/>
          <w:numId w:val="45"/>
        </w:numPr>
        <w:spacing w:before="100" w:beforeAutospacing="1" w:after="100" w:afterAutospacing="1"/>
        <w:jc w:val="both"/>
        <w:rPr>
          <w:rFonts w:ascii="Times New Roman" w:hAnsi="Times New Roman"/>
        </w:rPr>
      </w:pPr>
      <w:r w:rsidRPr="00750D09">
        <w:rPr>
          <w:rFonts w:ascii="Times New Roman" w:hAnsi="Times New Roman"/>
        </w:rPr>
        <w:t>Interactive posts to foster audience engagement.</w:t>
      </w:r>
    </w:p>
    <w:p w14:paraId="0C091671" w14:textId="77777777" w:rsidR="001B3DFE" w:rsidRPr="00750D09" w:rsidRDefault="001B3DFE" w:rsidP="001B3DFE">
      <w:pPr>
        <w:numPr>
          <w:ilvl w:val="0"/>
          <w:numId w:val="45"/>
        </w:numPr>
        <w:spacing w:before="100" w:beforeAutospacing="1" w:after="100" w:afterAutospacing="1"/>
        <w:jc w:val="both"/>
        <w:rPr>
          <w:rFonts w:ascii="Times New Roman" w:hAnsi="Times New Roman"/>
        </w:rPr>
      </w:pPr>
      <w:r w:rsidRPr="00750D09">
        <w:rPr>
          <w:rFonts w:ascii="Times New Roman" w:hAnsi="Times New Roman"/>
        </w:rPr>
        <w:t>Monitor digital engagement metrics (e.g., website traffic, social media interactions) to evaluate performance.</w:t>
      </w:r>
    </w:p>
    <w:p w14:paraId="53AEAAA4" w14:textId="77777777" w:rsidR="001B3DFE" w:rsidRPr="00750D09" w:rsidRDefault="001B3DFE" w:rsidP="001B3DFE">
      <w:pPr>
        <w:numPr>
          <w:ilvl w:val="0"/>
          <w:numId w:val="45"/>
        </w:numPr>
        <w:spacing w:before="100" w:beforeAutospacing="1" w:after="100" w:afterAutospacing="1"/>
        <w:jc w:val="both"/>
        <w:rPr>
          <w:rFonts w:ascii="Times New Roman" w:hAnsi="Times New Roman"/>
        </w:rPr>
      </w:pPr>
      <w:r w:rsidRPr="00750D09">
        <w:rPr>
          <w:rFonts w:ascii="Times New Roman" w:hAnsi="Times New Roman"/>
        </w:rPr>
        <w:t>Implement SEO strategies to enhance the visibility and searchability of HRU-IFRAP’s online content.</w:t>
      </w:r>
    </w:p>
    <w:p w14:paraId="6ED53B41" w14:textId="77777777" w:rsidR="001B3DFE" w:rsidRPr="00750D09" w:rsidRDefault="001B3DFE" w:rsidP="001B3DFE">
      <w:pPr>
        <w:spacing w:beforeAutospacing="1" w:after="100" w:afterAutospacing="1"/>
        <w:jc w:val="both"/>
        <w:outlineLvl w:val="3"/>
        <w:rPr>
          <w:rFonts w:ascii="Times New Roman" w:hAnsi="Times New Roman"/>
          <w:b/>
          <w:bCs/>
        </w:rPr>
      </w:pPr>
      <w:r w:rsidRPr="00750D09">
        <w:rPr>
          <w:rFonts w:ascii="Times New Roman" w:hAnsi="Times New Roman"/>
          <w:b/>
          <w:bCs/>
        </w:rPr>
        <w:t>F. Reporting and Documentation</w:t>
      </w:r>
    </w:p>
    <w:p w14:paraId="054F191D" w14:textId="77777777" w:rsidR="001B3DFE" w:rsidRPr="00750D09" w:rsidRDefault="001B3DFE" w:rsidP="001B3DFE">
      <w:pPr>
        <w:numPr>
          <w:ilvl w:val="0"/>
          <w:numId w:val="46"/>
        </w:numPr>
        <w:spacing w:before="100" w:beforeAutospacing="1" w:after="100" w:afterAutospacing="1"/>
        <w:jc w:val="both"/>
        <w:rPr>
          <w:rFonts w:ascii="Times New Roman" w:hAnsi="Times New Roman"/>
        </w:rPr>
      </w:pPr>
      <w:r w:rsidRPr="00750D09">
        <w:rPr>
          <w:rFonts w:ascii="Times New Roman" w:hAnsi="Times New Roman"/>
        </w:rPr>
        <w:t>Develop detailed monthly media coverage reports, highlighting key achievements, media interactions, and engagement statistics.</w:t>
      </w:r>
    </w:p>
    <w:p w14:paraId="4683219C" w14:textId="77777777" w:rsidR="001B3DFE" w:rsidRPr="00750D09" w:rsidRDefault="001B3DFE" w:rsidP="001B3DFE">
      <w:pPr>
        <w:numPr>
          <w:ilvl w:val="0"/>
          <w:numId w:val="46"/>
        </w:numPr>
        <w:spacing w:before="100" w:beforeAutospacing="1" w:after="100" w:afterAutospacing="1"/>
        <w:jc w:val="both"/>
        <w:rPr>
          <w:rFonts w:ascii="Times New Roman" w:hAnsi="Times New Roman"/>
        </w:rPr>
      </w:pPr>
      <w:r w:rsidRPr="00750D09">
        <w:rPr>
          <w:rFonts w:ascii="Times New Roman" w:hAnsi="Times New Roman"/>
        </w:rPr>
        <w:t>Document project success stories through:</w:t>
      </w:r>
    </w:p>
    <w:p w14:paraId="2FAD40BA" w14:textId="77777777" w:rsidR="001B3DFE" w:rsidRPr="00750D09" w:rsidRDefault="001B3DFE" w:rsidP="001B3DFE">
      <w:pPr>
        <w:numPr>
          <w:ilvl w:val="1"/>
          <w:numId w:val="46"/>
        </w:numPr>
        <w:spacing w:before="100" w:beforeAutospacing="1" w:after="100" w:afterAutospacing="1"/>
        <w:jc w:val="both"/>
        <w:rPr>
          <w:rFonts w:ascii="Times New Roman" w:hAnsi="Times New Roman"/>
        </w:rPr>
      </w:pPr>
      <w:r w:rsidRPr="00750D09">
        <w:rPr>
          <w:rFonts w:ascii="Times New Roman" w:hAnsi="Times New Roman"/>
        </w:rPr>
        <w:t>Written narratives that showcase the human impact of HRU-IFRAP’s initiatives.</w:t>
      </w:r>
    </w:p>
    <w:p w14:paraId="2498FE5B" w14:textId="77777777" w:rsidR="001B3DFE" w:rsidRPr="00750D09" w:rsidRDefault="001B3DFE" w:rsidP="001B3DFE">
      <w:pPr>
        <w:numPr>
          <w:ilvl w:val="1"/>
          <w:numId w:val="46"/>
        </w:numPr>
        <w:spacing w:before="100" w:beforeAutospacing="1" w:after="100" w:afterAutospacing="1"/>
        <w:jc w:val="both"/>
        <w:rPr>
          <w:rFonts w:ascii="Times New Roman" w:hAnsi="Times New Roman"/>
        </w:rPr>
      </w:pPr>
      <w:r w:rsidRPr="00750D09">
        <w:rPr>
          <w:rFonts w:ascii="Times New Roman" w:hAnsi="Times New Roman"/>
        </w:rPr>
        <w:t>Photo essays and video testimonials from beneficiaries.</w:t>
      </w:r>
    </w:p>
    <w:p w14:paraId="1C62BA49" w14:textId="77777777" w:rsidR="001B3DFE" w:rsidRPr="00750D09" w:rsidRDefault="001B3DFE" w:rsidP="001B3DFE">
      <w:pPr>
        <w:numPr>
          <w:ilvl w:val="0"/>
          <w:numId w:val="46"/>
        </w:numPr>
        <w:spacing w:before="100" w:beforeAutospacing="1" w:after="100" w:afterAutospacing="1"/>
        <w:jc w:val="both"/>
        <w:rPr>
          <w:rFonts w:ascii="Times New Roman" w:hAnsi="Times New Roman"/>
        </w:rPr>
      </w:pPr>
      <w:r w:rsidRPr="00750D09">
        <w:rPr>
          <w:rFonts w:ascii="Times New Roman" w:hAnsi="Times New Roman"/>
        </w:rPr>
        <w:t>Archive all raw and edited media files with comprehensive metadata for easy retrieval and future use.</w:t>
      </w:r>
    </w:p>
    <w:p w14:paraId="1291321A" w14:textId="77777777" w:rsidR="001B3DFE" w:rsidRPr="00750D09" w:rsidRDefault="001B3DFE" w:rsidP="001B3DFE">
      <w:pPr>
        <w:numPr>
          <w:ilvl w:val="0"/>
          <w:numId w:val="46"/>
        </w:numPr>
        <w:spacing w:before="100" w:beforeAutospacing="1" w:after="100" w:afterAutospacing="1"/>
        <w:jc w:val="both"/>
        <w:rPr>
          <w:rFonts w:ascii="Times New Roman" w:hAnsi="Times New Roman"/>
        </w:rPr>
      </w:pPr>
      <w:r w:rsidRPr="00750D09">
        <w:rPr>
          <w:rFonts w:ascii="Times New Roman" w:hAnsi="Times New Roman"/>
        </w:rPr>
        <w:t>Prepare comprehensive evaluation reports on media campaigns, detailing:</w:t>
      </w:r>
    </w:p>
    <w:p w14:paraId="673BD008" w14:textId="77777777" w:rsidR="001B3DFE" w:rsidRPr="00750D09" w:rsidRDefault="001B3DFE" w:rsidP="001B3DFE">
      <w:pPr>
        <w:numPr>
          <w:ilvl w:val="1"/>
          <w:numId w:val="46"/>
        </w:numPr>
        <w:spacing w:before="100" w:beforeAutospacing="1" w:after="100" w:afterAutospacing="1"/>
        <w:jc w:val="both"/>
        <w:rPr>
          <w:rFonts w:ascii="Times New Roman" w:hAnsi="Times New Roman"/>
        </w:rPr>
      </w:pPr>
      <w:r w:rsidRPr="00750D09">
        <w:rPr>
          <w:rFonts w:ascii="Times New Roman" w:hAnsi="Times New Roman"/>
        </w:rPr>
        <w:t>The effectiveness of various outreach strategies.</w:t>
      </w:r>
    </w:p>
    <w:p w14:paraId="7CA8B2C5" w14:textId="77777777" w:rsidR="001B3DFE" w:rsidRPr="00750D09" w:rsidRDefault="001B3DFE" w:rsidP="001B3DFE">
      <w:pPr>
        <w:numPr>
          <w:ilvl w:val="1"/>
          <w:numId w:val="46"/>
        </w:numPr>
        <w:spacing w:before="100" w:beforeAutospacing="1" w:after="100" w:afterAutospacing="1"/>
        <w:jc w:val="both"/>
        <w:rPr>
          <w:rFonts w:ascii="Times New Roman" w:hAnsi="Times New Roman"/>
        </w:rPr>
      </w:pPr>
      <w:r w:rsidRPr="00750D09">
        <w:rPr>
          <w:rFonts w:ascii="Times New Roman" w:hAnsi="Times New Roman"/>
        </w:rPr>
        <w:t>Lessons learned and recommendations for future initiatives.</w:t>
      </w:r>
    </w:p>
    <w:p w14:paraId="6EDF3709" w14:textId="77777777" w:rsidR="001B3DFE" w:rsidRPr="00750D09" w:rsidRDefault="001B3DFE" w:rsidP="001B3DFE">
      <w:pPr>
        <w:rPr>
          <w:rFonts w:ascii="Times New Roman" w:hAnsi="Times New Roman"/>
        </w:rPr>
      </w:pPr>
      <w:r w:rsidRPr="00750D09">
        <w:rPr>
          <w:rFonts w:ascii="Times New Roman" w:hAnsi="Times New Roman"/>
        </w:rPr>
        <w:br w:type="page"/>
      </w:r>
    </w:p>
    <w:p w14:paraId="044F3DB3" w14:textId="77777777" w:rsidR="001B3DFE" w:rsidRPr="00750D09" w:rsidRDefault="001B3DFE" w:rsidP="001B3DFE">
      <w:pPr>
        <w:pStyle w:val="Heading1"/>
        <w:rPr>
          <w:rFonts w:ascii="Times New Roman" w:hAnsi="Times New Roman" w:cs="Times New Roman"/>
        </w:rPr>
      </w:pPr>
      <w:r w:rsidRPr="00750D09">
        <w:rPr>
          <w:rFonts w:ascii="Times New Roman" w:hAnsi="Times New Roman" w:cs="Times New Roman"/>
        </w:rPr>
        <w:lastRenderedPageBreak/>
        <w:t>5. Deliverables</w:t>
      </w:r>
    </w:p>
    <w:p w14:paraId="6EFE9F04" w14:textId="77777777" w:rsidR="001B3DFE" w:rsidRPr="00750D09" w:rsidRDefault="001B3DFE" w:rsidP="001B3DFE">
      <w:pPr>
        <w:jc w:val="both"/>
        <w:rPr>
          <w:rFonts w:ascii="Times New Roman" w:hAnsi="Times New Roman"/>
        </w:rPr>
      </w:pPr>
      <w:r w:rsidRPr="00750D09">
        <w:rPr>
          <w:rFonts w:ascii="Times New Roman" w:hAnsi="Times New Roman"/>
        </w:rPr>
        <w:t>The firm is required to deliver the following outputs:</w:t>
      </w:r>
    </w:p>
    <w:tbl>
      <w:tblPr>
        <w:tblStyle w:val="GridTable6Colorful-Accent1"/>
        <w:tblW w:w="9432" w:type="dxa"/>
        <w:tblLook w:val="06A0" w:firstRow="1" w:lastRow="0" w:firstColumn="1" w:lastColumn="0" w:noHBand="1" w:noVBand="1"/>
      </w:tblPr>
      <w:tblGrid>
        <w:gridCol w:w="1780"/>
        <w:gridCol w:w="5396"/>
        <w:gridCol w:w="2256"/>
      </w:tblGrid>
      <w:tr w:rsidR="001B3DFE" w:rsidRPr="00750D09" w14:paraId="29D23C9E" w14:textId="77777777" w:rsidTr="00870D0B">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392755FD" w14:textId="77777777" w:rsidR="001B3DFE" w:rsidRPr="00750D09" w:rsidRDefault="001B3DFE" w:rsidP="00870D0B">
            <w:pPr>
              <w:jc w:val="both"/>
              <w:rPr>
                <w:rFonts w:ascii="Times New Roman" w:hAnsi="Times New Roman"/>
                <w:b w:val="0"/>
                <w:bCs w:val="0"/>
              </w:rPr>
            </w:pPr>
            <w:r w:rsidRPr="00750D09">
              <w:rPr>
                <w:rFonts w:ascii="Times New Roman" w:hAnsi="Times New Roman"/>
              </w:rPr>
              <w:t>Deliverables</w:t>
            </w:r>
          </w:p>
        </w:tc>
        <w:tc>
          <w:tcPr>
            <w:tcW w:w="0" w:type="auto"/>
            <w:hideMark/>
          </w:tcPr>
          <w:p w14:paraId="351A965D" w14:textId="77777777" w:rsidR="001B3DFE" w:rsidRPr="00750D09" w:rsidRDefault="001B3DFE" w:rsidP="00870D0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750D09">
              <w:rPr>
                <w:rFonts w:ascii="Times New Roman" w:hAnsi="Times New Roman"/>
              </w:rPr>
              <w:t>Details</w:t>
            </w:r>
          </w:p>
        </w:tc>
        <w:tc>
          <w:tcPr>
            <w:tcW w:w="0" w:type="auto"/>
            <w:hideMark/>
          </w:tcPr>
          <w:p w14:paraId="58074440" w14:textId="77777777" w:rsidR="001B3DFE" w:rsidRPr="00750D09" w:rsidRDefault="001B3DFE" w:rsidP="00870D0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750D09">
              <w:rPr>
                <w:rFonts w:ascii="Times New Roman" w:hAnsi="Times New Roman"/>
              </w:rPr>
              <w:t>Timeline</w:t>
            </w:r>
          </w:p>
        </w:tc>
      </w:tr>
      <w:tr w:rsidR="001B3DFE" w:rsidRPr="00750D09" w14:paraId="43EE7C12" w14:textId="77777777" w:rsidTr="00870D0B">
        <w:trPr>
          <w:trHeight w:val="223"/>
        </w:trPr>
        <w:tc>
          <w:tcPr>
            <w:cnfStyle w:val="001000000000" w:firstRow="0" w:lastRow="0" w:firstColumn="1" w:lastColumn="0" w:oddVBand="0" w:evenVBand="0" w:oddHBand="0" w:evenHBand="0" w:firstRowFirstColumn="0" w:firstRowLastColumn="0" w:lastRowFirstColumn="0" w:lastRowLastColumn="0"/>
            <w:tcW w:w="0" w:type="auto"/>
            <w:hideMark/>
          </w:tcPr>
          <w:p w14:paraId="016C4C6C" w14:textId="77777777" w:rsidR="001B3DFE" w:rsidRPr="00E31143" w:rsidRDefault="001B3DFE" w:rsidP="00870D0B">
            <w:pPr>
              <w:rPr>
                <w:rFonts w:ascii="Times New Roman" w:hAnsi="Times New Roman"/>
                <w:b w:val="0"/>
                <w:bCs w:val="0"/>
                <w:color w:val="auto"/>
                <w:kern w:val="0"/>
                <w:sz w:val="20"/>
                <w14:ligatures w14:val="none"/>
              </w:rPr>
            </w:pPr>
            <w:r w:rsidRPr="00E31143">
              <w:rPr>
                <w:rFonts w:ascii="Times New Roman" w:hAnsi="Times New Roman"/>
                <w:b w:val="0"/>
                <w:bCs w:val="0"/>
                <w:color w:val="auto"/>
                <w:kern w:val="0"/>
                <w:sz w:val="20"/>
                <w14:ligatures w14:val="none"/>
              </w:rPr>
              <w:t>Media Strategy</w:t>
            </w:r>
          </w:p>
        </w:tc>
        <w:tc>
          <w:tcPr>
            <w:tcW w:w="0" w:type="auto"/>
            <w:vMerge w:val="restart"/>
            <w:hideMark/>
          </w:tcPr>
          <w:p w14:paraId="32BC889A" w14:textId="77777777" w:rsidR="001B3DFE" w:rsidRPr="00E31143" w:rsidRDefault="001B3DFE" w:rsidP="00870D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Review and improve the Communication and Media Strategy Document Developed by HRU outlining tools and methods to maximize coverage and engagement.</w:t>
            </w:r>
          </w:p>
          <w:p w14:paraId="05D14CB9" w14:textId="77777777" w:rsidR="001B3DFE" w:rsidRPr="00E31143" w:rsidRDefault="001B3DFE" w:rsidP="00870D0B">
            <w:pPr>
              <w:spacing w:before="10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Clear strategies for local, national, and international media engagement.</w:t>
            </w:r>
          </w:p>
        </w:tc>
        <w:tc>
          <w:tcPr>
            <w:tcW w:w="0" w:type="auto"/>
            <w:vMerge w:val="restart"/>
          </w:tcPr>
          <w:p w14:paraId="49790CD7" w14:textId="77777777" w:rsidR="001B3DFE" w:rsidRPr="00E31143" w:rsidRDefault="001B3DFE" w:rsidP="00870D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Within the first 2 weeks of engagement</w:t>
            </w:r>
          </w:p>
        </w:tc>
      </w:tr>
      <w:tr w:rsidR="001B3DFE" w:rsidRPr="00750D09" w14:paraId="0B40DC3A" w14:textId="77777777" w:rsidTr="00870D0B">
        <w:trPr>
          <w:trHeight w:val="1330"/>
        </w:trPr>
        <w:tc>
          <w:tcPr>
            <w:cnfStyle w:val="001000000000" w:firstRow="0" w:lastRow="0" w:firstColumn="1" w:lastColumn="0" w:oddVBand="0" w:evenVBand="0" w:oddHBand="0" w:evenHBand="0" w:firstRowFirstColumn="0" w:firstRowLastColumn="0" w:lastRowFirstColumn="0" w:lastRowLastColumn="0"/>
            <w:tcW w:w="0" w:type="auto"/>
            <w:hideMark/>
          </w:tcPr>
          <w:p w14:paraId="2F1A862C" w14:textId="77777777" w:rsidR="001B3DFE" w:rsidRPr="00E31143" w:rsidRDefault="001B3DFE" w:rsidP="00870D0B">
            <w:pPr>
              <w:rPr>
                <w:rFonts w:ascii="Times New Roman" w:hAnsi="Times New Roman"/>
                <w:b w:val="0"/>
                <w:bCs w:val="0"/>
                <w:color w:val="auto"/>
                <w:kern w:val="0"/>
                <w:sz w:val="20"/>
                <w14:ligatures w14:val="none"/>
              </w:rPr>
            </w:pPr>
          </w:p>
        </w:tc>
        <w:tc>
          <w:tcPr>
            <w:tcW w:w="0" w:type="auto"/>
            <w:vMerge/>
            <w:hideMark/>
          </w:tcPr>
          <w:p w14:paraId="279A1257" w14:textId="77777777" w:rsidR="001B3DFE" w:rsidRPr="00E31143" w:rsidRDefault="001B3DFE" w:rsidP="00870D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p>
        </w:tc>
        <w:tc>
          <w:tcPr>
            <w:tcW w:w="0" w:type="auto"/>
            <w:vMerge/>
          </w:tcPr>
          <w:p w14:paraId="5CBE4A9A" w14:textId="77777777" w:rsidR="001B3DFE" w:rsidRPr="00E31143" w:rsidRDefault="001B3DFE" w:rsidP="00870D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p>
        </w:tc>
      </w:tr>
      <w:tr w:rsidR="001B3DFE" w:rsidRPr="00750D09" w14:paraId="16E7104D" w14:textId="77777777" w:rsidTr="00870D0B">
        <w:trPr>
          <w:trHeight w:val="236"/>
        </w:trPr>
        <w:tc>
          <w:tcPr>
            <w:cnfStyle w:val="001000000000" w:firstRow="0" w:lastRow="0" w:firstColumn="1" w:lastColumn="0" w:oddVBand="0" w:evenVBand="0" w:oddHBand="0" w:evenHBand="0" w:firstRowFirstColumn="0" w:firstRowLastColumn="0" w:lastRowFirstColumn="0" w:lastRowLastColumn="0"/>
            <w:tcW w:w="0" w:type="auto"/>
            <w:hideMark/>
          </w:tcPr>
          <w:p w14:paraId="524D4E39" w14:textId="77777777" w:rsidR="001B3DFE" w:rsidRPr="00E31143" w:rsidRDefault="001B3DFE" w:rsidP="00870D0B">
            <w:pPr>
              <w:rPr>
                <w:rFonts w:ascii="Times New Roman" w:hAnsi="Times New Roman"/>
                <w:b w:val="0"/>
                <w:bCs w:val="0"/>
                <w:color w:val="auto"/>
                <w:kern w:val="0"/>
                <w:sz w:val="20"/>
                <w14:ligatures w14:val="none"/>
              </w:rPr>
            </w:pPr>
            <w:r w:rsidRPr="00E31143">
              <w:rPr>
                <w:rFonts w:ascii="Times New Roman" w:hAnsi="Times New Roman"/>
                <w:b w:val="0"/>
                <w:bCs w:val="0"/>
                <w:color w:val="auto"/>
                <w:kern w:val="0"/>
                <w:sz w:val="20"/>
                <w14:ligatures w14:val="none"/>
              </w:rPr>
              <w:t>Content Calendar</w:t>
            </w:r>
          </w:p>
        </w:tc>
        <w:tc>
          <w:tcPr>
            <w:tcW w:w="0" w:type="auto"/>
            <w:vMerge w:val="restart"/>
            <w:hideMark/>
          </w:tcPr>
          <w:p w14:paraId="7ABEC089" w14:textId="77777777" w:rsidR="001B3DFE" w:rsidRPr="00E31143" w:rsidRDefault="001B3DFE" w:rsidP="00870D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A detailed content calendar outlining planned activities, including media campaigns and press releases.</w:t>
            </w:r>
          </w:p>
          <w:p w14:paraId="02ED5430" w14:textId="77777777" w:rsidR="001B3DFE" w:rsidRPr="00E31143" w:rsidRDefault="001B3DFE" w:rsidP="00870D0B">
            <w:pPr>
              <w:spacing w:before="10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Scheduling of media events, awareness campaigns, and outreach initiatives.</w:t>
            </w:r>
          </w:p>
        </w:tc>
        <w:tc>
          <w:tcPr>
            <w:tcW w:w="0" w:type="auto"/>
            <w:vMerge w:val="restart"/>
          </w:tcPr>
          <w:p w14:paraId="65C37832" w14:textId="77777777" w:rsidR="001B3DFE" w:rsidRPr="00E31143" w:rsidRDefault="001B3DFE" w:rsidP="00870D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By the end of Week 3</w:t>
            </w:r>
          </w:p>
        </w:tc>
      </w:tr>
      <w:tr w:rsidR="001B3DFE" w:rsidRPr="00750D09" w14:paraId="735D6CCC" w14:textId="77777777" w:rsidTr="00870D0B">
        <w:trPr>
          <w:trHeight w:val="1082"/>
        </w:trPr>
        <w:tc>
          <w:tcPr>
            <w:cnfStyle w:val="001000000000" w:firstRow="0" w:lastRow="0" w:firstColumn="1" w:lastColumn="0" w:oddVBand="0" w:evenVBand="0" w:oddHBand="0" w:evenHBand="0" w:firstRowFirstColumn="0" w:firstRowLastColumn="0" w:lastRowFirstColumn="0" w:lastRowLastColumn="0"/>
            <w:tcW w:w="0" w:type="auto"/>
            <w:hideMark/>
          </w:tcPr>
          <w:p w14:paraId="3969274D" w14:textId="77777777" w:rsidR="001B3DFE" w:rsidRPr="00E31143" w:rsidRDefault="001B3DFE" w:rsidP="00870D0B">
            <w:pPr>
              <w:rPr>
                <w:rFonts w:ascii="Times New Roman" w:hAnsi="Times New Roman"/>
                <w:b w:val="0"/>
                <w:bCs w:val="0"/>
                <w:color w:val="auto"/>
                <w:kern w:val="0"/>
                <w:sz w:val="20"/>
                <w14:ligatures w14:val="none"/>
              </w:rPr>
            </w:pPr>
          </w:p>
        </w:tc>
        <w:tc>
          <w:tcPr>
            <w:tcW w:w="0" w:type="auto"/>
            <w:vMerge/>
            <w:hideMark/>
          </w:tcPr>
          <w:p w14:paraId="121579D6" w14:textId="77777777" w:rsidR="001B3DFE" w:rsidRPr="00E31143" w:rsidRDefault="001B3DFE" w:rsidP="00870D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p>
        </w:tc>
        <w:tc>
          <w:tcPr>
            <w:tcW w:w="0" w:type="auto"/>
            <w:vMerge/>
          </w:tcPr>
          <w:p w14:paraId="5CEFB772" w14:textId="77777777" w:rsidR="001B3DFE" w:rsidRPr="00E31143" w:rsidRDefault="001B3DFE" w:rsidP="00870D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p>
        </w:tc>
      </w:tr>
      <w:tr w:rsidR="001B3DFE" w:rsidRPr="00750D09" w14:paraId="1BA1F200" w14:textId="77777777" w:rsidTr="00870D0B">
        <w:trPr>
          <w:trHeight w:val="236"/>
        </w:trPr>
        <w:tc>
          <w:tcPr>
            <w:cnfStyle w:val="001000000000" w:firstRow="0" w:lastRow="0" w:firstColumn="1" w:lastColumn="0" w:oddVBand="0" w:evenVBand="0" w:oddHBand="0" w:evenHBand="0" w:firstRowFirstColumn="0" w:firstRowLastColumn="0" w:lastRowFirstColumn="0" w:lastRowLastColumn="0"/>
            <w:tcW w:w="0" w:type="auto"/>
            <w:hideMark/>
          </w:tcPr>
          <w:p w14:paraId="6223CCE3" w14:textId="77777777" w:rsidR="001B3DFE" w:rsidRPr="00E31143" w:rsidRDefault="001B3DFE" w:rsidP="00870D0B">
            <w:pPr>
              <w:rPr>
                <w:rFonts w:ascii="Times New Roman" w:hAnsi="Times New Roman"/>
                <w:b w:val="0"/>
                <w:bCs w:val="0"/>
                <w:color w:val="auto"/>
                <w:kern w:val="0"/>
                <w:sz w:val="20"/>
                <w14:ligatures w14:val="none"/>
              </w:rPr>
            </w:pPr>
            <w:r w:rsidRPr="00E31143">
              <w:rPr>
                <w:rFonts w:ascii="Times New Roman" w:hAnsi="Times New Roman"/>
                <w:b w:val="0"/>
                <w:bCs w:val="0"/>
                <w:color w:val="auto"/>
                <w:kern w:val="0"/>
                <w:sz w:val="20"/>
                <w14:ligatures w14:val="none"/>
              </w:rPr>
              <w:t>Media Materials</w:t>
            </w:r>
          </w:p>
        </w:tc>
        <w:tc>
          <w:tcPr>
            <w:tcW w:w="0" w:type="auto"/>
            <w:vMerge w:val="restart"/>
            <w:hideMark/>
          </w:tcPr>
          <w:p w14:paraId="12780732" w14:textId="77777777" w:rsidR="001B3DFE" w:rsidRPr="00E31143" w:rsidRDefault="001B3DFE" w:rsidP="00870D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High-quality infographics, posters, banners, videos, and documentaries promoting HRU-IFRAP’s achievements.</w:t>
            </w:r>
          </w:p>
          <w:p w14:paraId="21B8BDC4" w14:textId="77777777" w:rsidR="001B3DFE" w:rsidRPr="00E31143" w:rsidRDefault="001B3DFE" w:rsidP="00870D0B">
            <w:pPr>
              <w:spacing w:before="10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Regular &amp; daily Content to be developed reflecting new progress and developments of HRU for social media, Website and Print/Electronic Media.</w:t>
            </w:r>
          </w:p>
        </w:tc>
        <w:tc>
          <w:tcPr>
            <w:tcW w:w="0" w:type="auto"/>
            <w:vMerge w:val="restart"/>
          </w:tcPr>
          <w:p w14:paraId="4754CF4F" w14:textId="77777777" w:rsidR="001B3DFE" w:rsidRPr="00E31143" w:rsidRDefault="001B3DFE" w:rsidP="00870D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Delivered monthly; updates as needed</w:t>
            </w:r>
          </w:p>
        </w:tc>
      </w:tr>
      <w:tr w:rsidR="001B3DFE" w:rsidRPr="00750D09" w14:paraId="778DF693" w14:textId="77777777" w:rsidTr="00870D0B">
        <w:trPr>
          <w:trHeight w:val="1355"/>
        </w:trPr>
        <w:tc>
          <w:tcPr>
            <w:cnfStyle w:val="001000000000" w:firstRow="0" w:lastRow="0" w:firstColumn="1" w:lastColumn="0" w:oddVBand="0" w:evenVBand="0" w:oddHBand="0" w:evenHBand="0" w:firstRowFirstColumn="0" w:firstRowLastColumn="0" w:lastRowFirstColumn="0" w:lastRowLastColumn="0"/>
            <w:tcW w:w="0" w:type="auto"/>
            <w:hideMark/>
          </w:tcPr>
          <w:p w14:paraId="2ECDBDD9" w14:textId="77777777" w:rsidR="001B3DFE" w:rsidRPr="00E31143" w:rsidRDefault="001B3DFE" w:rsidP="00870D0B">
            <w:pPr>
              <w:rPr>
                <w:rFonts w:ascii="Times New Roman" w:hAnsi="Times New Roman"/>
                <w:b w:val="0"/>
                <w:bCs w:val="0"/>
                <w:color w:val="auto"/>
                <w:kern w:val="0"/>
                <w:sz w:val="20"/>
                <w14:ligatures w14:val="none"/>
              </w:rPr>
            </w:pPr>
          </w:p>
        </w:tc>
        <w:tc>
          <w:tcPr>
            <w:tcW w:w="0" w:type="auto"/>
            <w:vMerge/>
            <w:hideMark/>
          </w:tcPr>
          <w:p w14:paraId="25F8EB20" w14:textId="77777777" w:rsidR="001B3DFE" w:rsidRPr="00E31143" w:rsidRDefault="001B3DFE" w:rsidP="00870D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p>
        </w:tc>
        <w:tc>
          <w:tcPr>
            <w:tcW w:w="0" w:type="auto"/>
            <w:vMerge/>
          </w:tcPr>
          <w:p w14:paraId="5960F46E" w14:textId="77777777" w:rsidR="001B3DFE" w:rsidRPr="00E31143" w:rsidRDefault="001B3DFE" w:rsidP="00870D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p>
        </w:tc>
      </w:tr>
      <w:tr w:rsidR="001B3DFE" w:rsidRPr="00750D09" w14:paraId="7FB3D703" w14:textId="77777777" w:rsidTr="00870D0B">
        <w:trPr>
          <w:trHeight w:val="485"/>
        </w:trPr>
        <w:tc>
          <w:tcPr>
            <w:cnfStyle w:val="001000000000" w:firstRow="0" w:lastRow="0" w:firstColumn="1" w:lastColumn="0" w:oddVBand="0" w:evenVBand="0" w:oddHBand="0" w:evenHBand="0" w:firstRowFirstColumn="0" w:firstRowLastColumn="0" w:lastRowFirstColumn="0" w:lastRowLastColumn="0"/>
            <w:tcW w:w="0" w:type="auto"/>
            <w:hideMark/>
          </w:tcPr>
          <w:p w14:paraId="1C3964B5" w14:textId="77777777" w:rsidR="001B3DFE" w:rsidRPr="00E31143" w:rsidRDefault="001B3DFE" w:rsidP="00870D0B">
            <w:pPr>
              <w:rPr>
                <w:rFonts w:ascii="Times New Roman" w:hAnsi="Times New Roman"/>
                <w:b w:val="0"/>
                <w:bCs w:val="0"/>
                <w:color w:val="auto"/>
                <w:kern w:val="0"/>
                <w:sz w:val="20"/>
                <w14:ligatures w14:val="none"/>
              </w:rPr>
            </w:pPr>
            <w:r w:rsidRPr="00E31143">
              <w:rPr>
                <w:rFonts w:ascii="Times New Roman" w:hAnsi="Times New Roman"/>
                <w:b w:val="0"/>
                <w:bCs w:val="0"/>
                <w:color w:val="auto"/>
                <w:kern w:val="0"/>
                <w:sz w:val="20"/>
                <w14:ligatures w14:val="none"/>
              </w:rPr>
              <w:t>Media Coverage Reports</w:t>
            </w:r>
          </w:p>
        </w:tc>
        <w:tc>
          <w:tcPr>
            <w:tcW w:w="0" w:type="auto"/>
            <w:vMerge w:val="restart"/>
            <w:hideMark/>
          </w:tcPr>
          <w:p w14:paraId="60D93E9B" w14:textId="77777777" w:rsidR="001B3DFE" w:rsidRPr="00E31143" w:rsidRDefault="001B3DFE" w:rsidP="00870D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Monthly reports tracking key engagement metrics (e.g., articles published, social media interactions).</w:t>
            </w:r>
          </w:p>
          <w:p w14:paraId="0943ABC2" w14:textId="77777777" w:rsidR="001B3DFE" w:rsidRPr="00E31143" w:rsidRDefault="001B3DFE" w:rsidP="00870D0B">
            <w:pPr>
              <w:spacing w:before="10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Analysis of media coverage to assess the effectiveness of communication efforts.</w:t>
            </w:r>
          </w:p>
        </w:tc>
        <w:tc>
          <w:tcPr>
            <w:tcW w:w="0" w:type="auto"/>
            <w:vMerge w:val="restart"/>
          </w:tcPr>
          <w:p w14:paraId="0420F717" w14:textId="77777777" w:rsidR="001B3DFE" w:rsidRPr="00E31143" w:rsidRDefault="001B3DFE" w:rsidP="00870D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Delivered by the 5th of each month</w:t>
            </w:r>
          </w:p>
        </w:tc>
      </w:tr>
      <w:tr w:rsidR="001B3DFE" w:rsidRPr="00750D09" w14:paraId="48BCC425" w14:textId="77777777" w:rsidTr="00870D0B">
        <w:trPr>
          <w:trHeight w:val="845"/>
        </w:trPr>
        <w:tc>
          <w:tcPr>
            <w:cnfStyle w:val="001000000000" w:firstRow="0" w:lastRow="0" w:firstColumn="1" w:lastColumn="0" w:oddVBand="0" w:evenVBand="0" w:oddHBand="0" w:evenHBand="0" w:firstRowFirstColumn="0" w:firstRowLastColumn="0" w:lastRowFirstColumn="0" w:lastRowLastColumn="0"/>
            <w:tcW w:w="0" w:type="auto"/>
            <w:hideMark/>
          </w:tcPr>
          <w:p w14:paraId="314C8DFE" w14:textId="77777777" w:rsidR="001B3DFE" w:rsidRPr="00E31143" w:rsidRDefault="001B3DFE" w:rsidP="00870D0B">
            <w:pPr>
              <w:rPr>
                <w:rFonts w:ascii="Times New Roman" w:hAnsi="Times New Roman"/>
                <w:b w:val="0"/>
                <w:bCs w:val="0"/>
                <w:color w:val="auto"/>
                <w:kern w:val="0"/>
                <w:sz w:val="20"/>
                <w14:ligatures w14:val="none"/>
              </w:rPr>
            </w:pPr>
          </w:p>
        </w:tc>
        <w:tc>
          <w:tcPr>
            <w:tcW w:w="0" w:type="auto"/>
            <w:vMerge/>
            <w:hideMark/>
          </w:tcPr>
          <w:p w14:paraId="60F02582" w14:textId="77777777" w:rsidR="001B3DFE" w:rsidRPr="00E31143" w:rsidRDefault="001B3DFE" w:rsidP="00870D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p>
        </w:tc>
        <w:tc>
          <w:tcPr>
            <w:tcW w:w="0" w:type="auto"/>
            <w:vMerge/>
          </w:tcPr>
          <w:p w14:paraId="77DBDD11" w14:textId="77777777" w:rsidR="001B3DFE" w:rsidRPr="00E31143" w:rsidRDefault="001B3DFE" w:rsidP="00870D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p>
        </w:tc>
      </w:tr>
      <w:tr w:rsidR="001B3DFE" w:rsidRPr="00750D09" w14:paraId="7FC35B38" w14:textId="77777777" w:rsidTr="00870D0B">
        <w:trPr>
          <w:trHeight w:val="472"/>
        </w:trPr>
        <w:tc>
          <w:tcPr>
            <w:cnfStyle w:val="001000000000" w:firstRow="0" w:lastRow="0" w:firstColumn="1" w:lastColumn="0" w:oddVBand="0" w:evenVBand="0" w:oddHBand="0" w:evenHBand="0" w:firstRowFirstColumn="0" w:firstRowLastColumn="0" w:lastRowFirstColumn="0" w:lastRowLastColumn="0"/>
            <w:tcW w:w="0" w:type="auto"/>
            <w:hideMark/>
          </w:tcPr>
          <w:p w14:paraId="0CBD99BC" w14:textId="77777777" w:rsidR="001B3DFE" w:rsidRPr="00E31143" w:rsidRDefault="001B3DFE" w:rsidP="00870D0B">
            <w:pPr>
              <w:rPr>
                <w:rFonts w:ascii="Times New Roman" w:hAnsi="Times New Roman"/>
                <w:b w:val="0"/>
                <w:bCs w:val="0"/>
                <w:color w:val="auto"/>
                <w:kern w:val="0"/>
                <w:sz w:val="20"/>
                <w14:ligatures w14:val="none"/>
              </w:rPr>
            </w:pPr>
            <w:r w:rsidRPr="00E31143">
              <w:rPr>
                <w:rFonts w:ascii="Times New Roman" w:hAnsi="Times New Roman"/>
                <w:b w:val="0"/>
                <w:bCs w:val="0"/>
                <w:color w:val="auto"/>
                <w:kern w:val="0"/>
                <w:sz w:val="20"/>
                <w14:ligatures w14:val="none"/>
              </w:rPr>
              <w:t>Campaign Evaluation</w:t>
            </w:r>
          </w:p>
        </w:tc>
        <w:tc>
          <w:tcPr>
            <w:tcW w:w="0" w:type="auto"/>
            <w:hideMark/>
          </w:tcPr>
          <w:p w14:paraId="60BF700D" w14:textId="77777777" w:rsidR="001B3DFE" w:rsidRPr="00E31143" w:rsidRDefault="001B3DFE" w:rsidP="00870D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Evaluation reports assessing the impact of media campaigns and recommending improvements.</w:t>
            </w:r>
          </w:p>
        </w:tc>
        <w:tc>
          <w:tcPr>
            <w:tcW w:w="0" w:type="auto"/>
          </w:tcPr>
          <w:p w14:paraId="2B3A89C0" w14:textId="77777777" w:rsidR="001B3DFE" w:rsidRPr="00E31143" w:rsidRDefault="001B3DFE" w:rsidP="00870D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Quarterly basis (end of every 3 months)</w:t>
            </w:r>
          </w:p>
        </w:tc>
      </w:tr>
      <w:tr w:rsidR="001B3DFE" w:rsidRPr="00750D09" w14:paraId="021E9DB3" w14:textId="77777777" w:rsidTr="00870D0B">
        <w:trPr>
          <w:trHeight w:val="236"/>
        </w:trPr>
        <w:tc>
          <w:tcPr>
            <w:cnfStyle w:val="001000000000" w:firstRow="0" w:lastRow="0" w:firstColumn="1" w:lastColumn="0" w:oddVBand="0" w:evenVBand="0" w:oddHBand="0" w:evenHBand="0" w:firstRowFirstColumn="0" w:firstRowLastColumn="0" w:lastRowFirstColumn="0" w:lastRowLastColumn="0"/>
            <w:tcW w:w="0" w:type="auto"/>
            <w:hideMark/>
          </w:tcPr>
          <w:p w14:paraId="048F76B2" w14:textId="77777777" w:rsidR="001B3DFE" w:rsidRPr="00E31143" w:rsidRDefault="001B3DFE" w:rsidP="00870D0B">
            <w:pPr>
              <w:rPr>
                <w:rFonts w:ascii="Times New Roman" w:hAnsi="Times New Roman"/>
                <w:b w:val="0"/>
                <w:bCs w:val="0"/>
                <w:color w:val="auto"/>
                <w:kern w:val="0"/>
                <w:sz w:val="20"/>
                <w14:ligatures w14:val="none"/>
              </w:rPr>
            </w:pPr>
            <w:r w:rsidRPr="00E31143">
              <w:rPr>
                <w:rFonts w:ascii="Times New Roman" w:hAnsi="Times New Roman"/>
                <w:b w:val="0"/>
                <w:bCs w:val="0"/>
                <w:color w:val="auto"/>
                <w:kern w:val="0"/>
                <w:sz w:val="20"/>
                <w14:ligatures w14:val="none"/>
              </w:rPr>
              <w:t>Documentaries</w:t>
            </w:r>
          </w:p>
        </w:tc>
        <w:tc>
          <w:tcPr>
            <w:tcW w:w="0" w:type="auto"/>
            <w:vMerge w:val="restart"/>
            <w:hideMark/>
          </w:tcPr>
          <w:p w14:paraId="0EC94E2E" w14:textId="77777777" w:rsidR="001B3DFE" w:rsidRPr="00E31143" w:rsidRDefault="001B3DFE" w:rsidP="00870D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Develop scripts and produce at least one documentary per month on HRU-IFRAP’s progress and social impacts.</w:t>
            </w:r>
          </w:p>
          <w:p w14:paraId="5BC8E113" w14:textId="77777777" w:rsidR="001B3DFE" w:rsidRPr="00E31143" w:rsidRDefault="001B3DFE" w:rsidP="00870D0B">
            <w:pPr>
              <w:spacing w:before="10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Showcase the documentaries across all relevant platforms.</w:t>
            </w:r>
          </w:p>
        </w:tc>
        <w:tc>
          <w:tcPr>
            <w:tcW w:w="0" w:type="auto"/>
            <w:vMerge w:val="restart"/>
          </w:tcPr>
          <w:p w14:paraId="446F6FBE" w14:textId="77777777" w:rsidR="001B3DFE" w:rsidRPr="00E31143" w:rsidRDefault="001B3DFE" w:rsidP="00870D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Delivered by the end of each month</w:t>
            </w:r>
          </w:p>
        </w:tc>
      </w:tr>
      <w:tr w:rsidR="001B3DFE" w:rsidRPr="00750D09" w14:paraId="432F4812" w14:textId="77777777" w:rsidTr="00870D0B">
        <w:trPr>
          <w:trHeight w:val="808"/>
        </w:trPr>
        <w:tc>
          <w:tcPr>
            <w:cnfStyle w:val="001000000000" w:firstRow="0" w:lastRow="0" w:firstColumn="1" w:lastColumn="0" w:oddVBand="0" w:evenVBand="0" w:oddHBand="0" w:evenHBand="0" w:firstRowFirstColumn="0" w:firstRowLastColumn="0" w:lastRowFirstColumn="0" w:lastRowLastColumn="0"/>
            <w:tcW w:w="0" w:type="auto"/>
            <w:hideMark/>
          </w:tcPr>
          <w:p w14:paraId="6B948F0D" w14:textId="77777777" w:rsidR="001B3DFE" w:rsidRPr="00E31143" w:rsidRDefault="001B3DFE" w:rsidP="00870D0B">
            <w:pPr>
              <w:rPr>
                <w:rFonts w:ascii="Times New Roman" w:hAnsi="Times New Roman"/>
                <w:b w:val="0"/>
                <w:bCs w:val="0"/>
                <w:color w:val="auto"/>
                <w:kern w:val="0"/>
                <w:sz w:val="20"/>
                <w14:ligatures w14:val="none"/>
              </w:rPr>
            </w:pPr>
          </w:p>
        </w:tc>
        <w:tc>
          <w:tcPr>
            <w:tcW w:w="0" w:type="auto"/>
            <w:vMerge/>
            <w:hideMark/>
          </w:tcPr>
          <w:p w14:paraId="3D40DA50" w14:textId="77777777" w:rsidR="001B3DFE" w:rsidRPr="00E31143" w:rsidRDefault="001B3DFE" w:rsidP="00870D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p>
        </w:tc>
        <w:tc>
          <w:tcPr>
            <w:tcW w:w="0" w:type="auto"/>
            <w:vMerge/>
          </w:tcPr>
          <w:p w14:paraId="7C0411E4" w14:textId="77777777" w:rsidR="001B3DFE" w:rsidRPr="00E31143" w:rsidRDefault="001B3DFE" w:rsidP="00870D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p>
        </w:tc>
      </w:tr>
      <w:tr w:rsidR="001B3DFE" w:rsidRPr="00750D09" w14:paraId="4E2BD40A" w14:textId="77777777" w:rsidTr="00870D0B">
        <w:trPr>
          <w:trHeight w:val="472"/>
        </w:trPr>
        <w:tc>
          <w:tcPr>
            <w:cnfStyle w:val="001000000000" w:firstRow="0" w:lastRow="0" w:firstColumn="1" w:lastColumn="0" w:oddVBand="0" w:evenVBand="0" w:oddHBand="0" w:evenHBand="0" w:firstRowFirstColumn="0" w:firstRowLastColumn="0" w:lastRowFirstColumn="0" w:lastRowLastColumn="0"/>
            <w:tcW w:w="0" w:type="auto"/>
            <w:hideMark/>
          </w:tcPr>
          <w:p w14:paraId="07ECB847" w14:textId="77777777" w:rsidR="001B3DFE" w:rsidRPr="00E31143" w:rsidRDefault="001B3DFE" w:rsidP="00870D0B">
            <w:pPr>
              <w:rPr>
                <w:rFonts w:ascii="Times New Roman" w:hAnsi="Times New Roman"/>
                <w:b w:val="0"/>
                <w:bCs w:val="0"/>
                <w:color w:val="auto"/>
                <w:kern w:val="0"/>
                <w:sz w:val="20"/>
                <w14:ligatures w14:val="none"/>
              </w:rPr>
            </w:pPr>
            <w:r w:rsidRPr="00E31143">
              <w:rPr>
                <w:rFonts w:ascii="Times New Roman" w:hAnsi="Times New Roman"/>
                <w:b w:val="0"/>
                <w:bCs w:val="0"/>
                <w:color w:val="auto"/>
                <w:kern w:val="0"/>
                <w:sz w:val="20"/>
                <w14:ligatures w14:val="none"/>
              </w:rPr>
              <w:t>Advertisements</w:t>
            </w:r>
          </w:p>
        </w:tc>
        <w:tc>
          <w:tcPr>
            <w:tcW w:w="0" w:type="auto"/>
            <w:hideMark/>
          </w:tcPr>
          <w:p w14:paraId="1F663830" w14:textId="77777777" w:rsidR="001B3DFE" w:rsidRPr="00E31143" w:rsidRDefault="001B3DFE" w:rsidP="00870D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Create and broadcast advertisements on leading TV channels during prime time for effective coverage.</w:t>
            </w:r>
          </w:p>
        </w:tc>
        <w:tc>
          <w:tcPr>
            <w:tcW w:w="0" w:type="auto"/>
          </w:tcPr>
          <w:p w14:paraId="2F864C5A" w14:textId="77777777" w:rsidR="001B3DFE" w:rsidRPr="00E31143" w:rsidRDefault="001B3DFE" w:rsidP="00870D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As required; initial plans finalized within 6 weeks</w:t>
            </w:r>
          </w:p>
        </w:tc>
      </w:tr>
      <w:tr w:rsidR="001B3DFE" w:rsidRPr="00750D09" w14:paraId="04B41F5F" w14:textId="77777777" w:rsidTr="00870D0B">
        <w:trPr>
          <w:trHeight w:val="721"/>
        </w:trPr>
        <w:tc>
          <w:tcPr>
            <w:cnfStyle w:val="001000000000" w:firstRow="0" w:lastRow="0" w:firstColumn="1" w:lastColumn="0" w:oddVBand="0" w:evenVBand="0" w:oddHBand="0" w:evenHBand="0" w:firstRowFirstColumn="0" w:firstRowLastColumn="0" w:lastRowFirstColumn="0" w:lastRowLastColumn="0"/>
            <w:tcW w:w="0" w:type="auto"/>
            <w:hideMark/>
          </w:tcPr>
          <w:p w14:paraId="02725815" w14:textId="77777777" w:rsidR="001B3DFE" w:rsidRPr="00E31143" w:rsidRDefault="001B3DFE" w:rsidP="00870D0B">
            <w:pPr>
              <w:rPr>
                <w:rFonts w:ascii="Times New Roman" w:hAnsi="Times New Roman"/>
                <w:b w:val="0"/>
                <w:bCs w:val="0"/>
                <w:color w:val="auto"/>
                <w:kern w:val="0"/>
                <w:sz w:val="20"/>
                <w14:ligatures w14:val="none"/>
              </w:rPr>
            </w:pPr>
            <w:r w:rsidRPr="00E31143">
              <w:rPr>
                <w:rFonts w:ascii="Times New Roman" w:hAnsi="Times New Roman"/>
                <w:b w:val="0"/>
                <w:bCs w:val="0"/>
                <w:color w:val="auto"/>
                <w:kern w:val="0"/>
                <w:sz w:val="20"/>
                <w14:ligatures w14:val="none"/>
              </w:rPr>
              <w:t>Monitoring and Evaluation</w:t>
            </w:r>
          </w:p>
        </w:tc>
        <w:tc>
          <w:tcPr>
            <w:tcW w:w="0" w:type="auto"/>
            <w:hideMark/>
          </w:tcPr>
          <w:p w14:paraId="77A9C5F0" w14:textId="77777777" w:rsidR="001B3DFE" w:rsidRPr="00E31143" w:rsidRDefault="001B3DFE" w:rsidP="00870D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Monitor media campaigns and submit detailed reports on a monthly, quarterly, and annual basis.</w:t>
            </w:r>
          </w:p>
        </w:tc>
        <w:tc>
          <w:tcPr>
            <w:tcW w:w="0" w:type="auto"/>
          </w:tcPr>
          <w:p w14:paraId="471B7DC1" w14:textId="77777777" w:rsidR="001B3DFE" w:rsidRPr="00E31143" w:rsidRDefault="001B3DFE" w:rsidP="00870D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Ongoing; monthly, quarterly, and annual submission</w:t>
            </w:r>
          </w:p>
        </w:tc>
      </w:tr>
      <w:tr w:rsidR="001B3DFE" w:rsidRPr="00750D09" w14:paraId="4C23D326" w14:textId="77777777" w:rsidTr="00870D0B">
        <w:trPr>
          <w:trHeight w:val="709"/>
        </w:trPr>
        <w:tc>
          <w:tcPr>
            <w:cnfStyle w:val="001000000000" w:firstRow="0" w:lastRow="0" w:firstColumn="1" w:lastColumn="0" w:oddVBand="0" w:evenVBand="0" w:oddHBand="0" w:evenHBand="0" w:firstRowFirstColumn="0" w:firstRowLastColumn="0" w:lastRowFirstColumn="0" w:lastRowLastColumn="0"/>
            <w:tcW w:w="0" w:type="auto"/>
            <w:hideMark/>
          </w:tcPr>
          <w:p w14:paraId="0D243337" w14:textId="77777777" w:rsidR="001B3DFE" w:rsidRPr="00E31143" w:rsidRDefault="001B3DFE" w:rsidP="00870D0B">
            <w:pPr>
              <w:rPr>
                <w:rFonts w:ascii="Times New Roman" w:hAnsi="Times New Roman"/>
                <w:b w:val="0"/>
                <w:bCs w:val="0"/>
                <w:color w:val="auto"/>
                <w:kern w:val="0"/>
                <w:sz w:val="20"/>
                <w14:ligatures w14:val="none"/>
              </w:rPr>
            </w:pPr>
            <w:r w:rsidRPr="00E31143">
              <w:rPr>
                <w:rFonts w:ascii="Times New Roman" w:hAnsi="Times New Roman"/>
                <w:b w:val="0"/>
                <w:bCs w:val="0"/>
                <w:color w:val="auto"/>
                <w:kern w:val="0"/>
                <w:sz w:val="20"/>
                <w14:ligatures w14:val="none"/>
              </w:rPr>
              <w:t>Event Coverage Materials</w:t>
            </w:r>
          </w:p>
        </w:tc>
        <w:tc>
          <w:tcPr>
            <w:tcW w:w="0" w:type="auto"/>
            <w:hideMark/>
          </w:tcPr>
          <w:p w14:paraId="40CD8532" w14:textId="77777777" w:rsidR="001B3DFE" w:rsidRPr="00E31143" w:rsidRDefault="001B3DFE" w:rsidP="00870D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High-quality photo and video coverage of events, delivered within 12 hours for timely dissemination.</w:t>
            </w:r>
          </w:p>
        </w:tc>
        <w:tc>
          <w:tcPr>
            <w:tcW w:w="0" w:type="auto"/>
          </w:tcPr>
          <w:p w14:paraId="277B9C31" w14:textId="77777777" w:rsidR="001B3DFE" w:rsidRPr="00E31143" w:rsidRDefault="001B3DFE" w:rsidP="00870D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Delivered within 12 hours of event conclusion</w:t>
            </w:r>
          </w:p>
        </w:tc>
      </w:tr>
      <w:tr w:rsidR="001B3DFE" w:rsidRPr="00750D09" w14:paraId="7E5375ED" w14:textId="77777777" w:rsidTr="00870D0B">
        <w:trPr>
          <w:trHeight w:val="472"/>
        </w:trPr>
        <w:tc>
          <w:tcPr>
            <w:cnfStyle w:val="001000000000" w:firstRow="0" w:lastRow="0" w:firstColumn="1" w:lastColumn="0" w:oddVBand="0" w:evenVBand="0" w:oddHBand="0" w:evenHBand="0" w:firstRowFirstColumn="0" w:firstRowLastColumn="0" w:lastRowFirstColumn="0" w:lastRowLastColumn="0"/>
            <w:tcW w:w="0" w:type="auto"/>
            <w:hideMark/>
          </w:tcPr>
          <w:p w14:paraId="1568405C" w14:textId="77777777" w:rsidR="001B3DFE" w:rsidRPr="00E31143" w:rsidRDefault="001B3DFE" w:rsidP="00870D0B">
            <w:pPr>
              <w:rPr>
                <w:rFonts w:ascii="Times New Roman" w:hAnsi="Times New Roman"/>
                <w:b w:val="0"/>
                <w:bCs w:val="0"/>
                <w:color w:val="auto"/>
                <w:kern w:val="0"/>
                <w:sz w:val="20"/>
                <w14:ligatures w14:val="none"/>
              </w:rPr>
            </w:pPr>
            <w:r w:rsidRPr="00E31143">
              <w:rPr>
                <w:rFonts w:ascii="Times New Roman" w:hAnsi="Times New Roman"/>
                <w:b w:val="0"/>
                <w:bCs w:val="0"/>
                <w:color w:val="auto"/>
                <w:kern w:val="0"/>
                <w:sz w:val="20"/>
                <w14:ligatures w14:val="none"/>
              </w:rPr>
              <w:t>Press Releases</w:t>
            </w:r>
          </w:p>
        </w:tc>
        <w:tc>
          <w:tcPr>
            <w:tcW w:w="0" w:type="auto"/>
            <w:hideMark/>
          </w:tcPr>
          <w:p w14:paraId="5B79BDF2" w14:textId="77777777" w:rsidR="001B3DFE" w:rsidRPr="00E31143" w:rsidRDefault="001B3DFE" w:rsidP="00870D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Develop press releases for major events and ensure emergency/crisis media management when required.</w:t>
            </w:r>
          </w:p>
        </w:tc>
        <w:tc>
          <w:tcPr>
            <w:tcW w:w="0" w:type="auto"/>
          </w:tcPr>
          <w:p w14:paraId="6878D36A" w14:textId="77777777" w:rsidR="001B3DFE" w:rsidRPr="00E31143" w:rsidRDefault="001B3DFE" w:rsidP="00870D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Within 24 hours of an event or as required</w:t>
            </w:r>
          </w:p>
        </w:tc>
      </w:tr>
    </w:tbl>
    <w:p w14:paraId="62DFFEEE" w14:textId="77777777" w:rsidR="001B3DFE" w:rsidRDefault="001B3DFE" w:rsidP="001B3DFE">
      <w:pPr>
        <w:pStyle w:val="Heading1"/>
        <w:spacing w:before="1200"/>
        <w:jc w:val="both"/>
        <w:rPr>
          <w:rFonts w:ascii="Times New Roman" w:eastAsia="Times New Roman" w:hAnsi="Times New Roman" w:cs="Times New Roman"/>
        </w:rPr>
      </w:pPr>
      <w:r w:rsidRPr="00750D09">
        <w:rPr>
          <w:rFonts w:ascii="Times New Roman" w:eastAsia="Times New Roman" w:hAnsi="Times New Roman" w:cs="Times New Roman"/>
        </w:rPr>
        <w:t>6. Team Composition and Qualifications</w:t>
      </w:r>
    </w:p>
    <w:p w14:paraId="4643D7C9" w14:textId="77777777" w:rsidR="001B3DFE" w:rsidRPr="00750D09" w:rsidRDefault="001B3DFE" w:rsidP="001B3DFE">
      <w:pPr>
        <w:spacing w:beforeAutospacing="1" w:after="100" w:afterAutospacing="1"/>
        <w:jc w:val="both"/>
        <w:rPr>
          <w:rFonts w:ascii="Times New Roman" w:hAnsi="Times New Roman"/>
        </w:rPr>
      </w:pPr>
      <w:r w:rsidRPr="00750D09">
        <w:rPr>
          <w:rFonts w:ascii="Times New Roman" w:hAnsi="Times New Roman"/>
        </w:rPr>
        <w:t>The firm must have a team of qualified professionals, including:</w:t>
      </w:r>
    </w:p>
    <w:tbl>
      <w:tblPr>
        <w:tblStyle w:val="GridTable6Colorful-Accent1"/>
        <w:tblW w:w="0" w:type="auto"/>
        <w:tblLook w:val="06A0" w:firstRow="1" w:lastRow="0" w:firstColumn="1" w:lastColumn="0" w:noHBand="1" w:noVBand="1"/>
      </w:tblPr>
      <w:tblGrid>
        <w:gridCol w:w="1607"/>
        <w:gridCol w:w="1267"/>
        <w:gridCol w:w="4082"/>
        <w:gridCol w:w="3114"/>
      </w:tblGrid>
      <w:tr w:rsidR="001B3DFE" w:rsidRPr="00750D09" w14:paraId="27EBD573" w14:textId="77777777" w:rsidTr="00870D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BA265E" w14:textId="77777777" w:rsidR="001B3DFE" w:rsidRPr="00750D09" w:rsidRDefault="001B3DFE" w:rsidP="00870D0B">
            <w:pPr>
              <w:rPr>
                <w:rFonts w:ascii="Times New Roman" w:hAnsi="Times New Roman"/>
              </w:rPr>
            </w:pPr>
            <w:r w:rsidRPr="00750D09">
              <w:rPr>
                <w:rFonts w:ascii="Times New Roman" w:hAnsi="Times New Roman"/>
              </w:rPr>
              <w:t>Position</w:t>
            </w:r>
          </w:p>
        </w:tc>
        <w:tc>
          <w:tcPr>
            <w:tcW w:w="0" w:type="auto"/>
            <w:hideMark/>
          </w:tcPr>
          <w:p w14:paraId="075EB0A7" w14:textId="77777777" w:rsidR="001B3DFE" w:rsidRPr="00750D09" w:rsidRDefault="001B3DFE" w:rsidP="00870D0B">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750D09">
              <w:rPr>
                <w:rFonts w:ascii="Times New Roman" w:hAnsi="Times New Roman"/>
              </w:rPr>
              <w:t>Required Staff</w:t>
            </w:r>
          </w:p>
        </w:tc>
        <w:tc>
          <w:tcPr>
            <w:tcW w:w="0" w:type="auto"/>
            <w:hideMark/>
          </w:tcPr>
          <w:p w14:paraId="56ABBB9A" w14:textId="77777777" w:rsidR="001B3DFE" w:rsidRPr="00750D09" w:rsidRDefault="001B3DFE" w:rsidP="00870D0B">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750D09">
              <w:rPr>
                <w:rFonts w:ascii="Times New Roman" w:hAnsi="Times New Roman"/>
              </w:rPr>
              <w:t>Qualifications</w:t>
            </w:r>
          </w:p>
        </w:tc>
        <w:tc>
          <w:tcPr>
            <w:tcW w:w="0" w:type="auto"/>
            <w:hideMark/>
          </w:tcPr>
          <w:p w14:paraId="1548E0FC" w14:textId="77777777" w:rsidR="001B3DFE" w:rsidRPr="00750D09" w:rsidRDefault="001B3DFE" w:rsidP="00870D0B">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750D09">
              <w:rPr>
                <w:rFonts w:ascii="Times New Roman" w:hAnsi="Times New Roman"/>
              </w:rPr>
              <w:t>Responsibilities</w:t>
            </w:r>
          </w:p>
        </w:tc>
      </w:tr>
      <w:tr w:rsidR="001B3DFE" w:rsidRPr="00750D09" w14:paraId="404AF086" w14:textId="77777777" w:rsidTr="00870D0B">
        <w:tc>
          <w:tcPr>
            <w:cnfStyle w:val="001000000000" w:firstRow="0" w:lastRow="0" w:firstColumn="1" w:lastColumn="0" w:oddVBand="0" w:evenVBand="0" w:oddHBand="0" w:evenHBand="0" w:firstRowFirstColumn="0" w:firstRowLastColumn="0" w:lastRowFirstColumn="0" w:lastRowLastColumn="0"/>
            <w:tcW w:w="0" w:type="auto"/>
          </w:tcPr>
          <w:p w14:paraId="1D687592" w14:textId="77777777" w:rsidR="001B3DFE" w:rsidRPr="00750D09" w:rsidRDefault="001B3DFE" w:rsidP="00870D0B">
            <w:pPr>
              <w:rPr>
                <w:rFonts w:ascii="Times New Roman" w:hAnsi="Times New Roman"/>
              </w:rPr>
            </w:pPr>
            <w:r w:rsidRPr="00750D09">
              <w:rPr>
                <w:rFonts w:ascii="Times New Roman" w:hAnsi="Times New Roman"/>
              </w:rPr>
              <w:t>Key Staff</w:t>
            </w:r>
          </w:p>
        </w:tc>
        <w:tc>
          <w:tcPr>
            <w:tcW w:w="0" w:type="auto"/>
          </w:tcPr>
          <w:p w14:paraId="4B731EE1" w14:textId="77777777" w:rsidR="001B3DFE" w:rsidRPr="00750D09"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0" w:type="auto"/>
          </w:tcPr>
          <w:p w14:paraId="1A748A76" w14:textId="77777777" w:rsidR="001B3DFE" w:rsidRPr="00750D09"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0" w:type="auto"/>
          </w:tcPr>
          <w:p w14:paraId="03F099DA" w14:textId="77777777" w:rsidR="001B3DFE" w:rsidRPr="00750D09"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1B3DFE" w:rsidRPr="00750D09" w14:paraId="07432C69" w14:textId="77777777" w:rsidTr="00870D0B">
        <w:tc>
          <w:tcPr>
            <w:cnfStyle w:val="001000000000" w:firstRow="0" w:lastRow="0" w:firstColumn="1" w:lastColumn="0" w:oddVBand="0" w:evenVBand="0" w:oddHBand="0" w:evenHBand="0" w:firstRowFirstColumn="0" w:firstRowLastColumn="0" w:lastRowFirstColumn="0" w:lastRowLastColumn="0"/>
            <w:tcW w:w="0" w:type="auto"/>
            <w:hideMark/>
          </w:tcPr>
          <w:p w14:paraId="15FA2497" w14:textId="77777777" w:rsidR="001B3DFE" w:rsidRPr="00E31143" w:rsidRDefault="001B3DFE" w:rsidP="00870D0B">
            <w:pPr>
              <w:rPr>
                <w:rFonts w:ascii="Times New Roman" w:hAnsi="Times New Roman"/>
                <w:b w:val="0"/>
                <w:bCs w:val="0"/>
                <w:color w:val="auto"/>
                <w:kern w:val="0"/>
                <w:sz w:val="20"/>
                <w14:ligatures w14:val="none"/>
              </w:rPr>
            </w:pPr>
            <w:r w:rsidRPr="00E31143">
              <w:rPr>
                <w:rFonts w:ascii="Times New Roman" w:hAnsi="Times New Roman"/>
                <w:b w:val="0"/>
                <w:bCs w:val="0"/>
                <w:color w:val="auto"/>
                <w:kern w:val="0"/>
                <w:sz w:val="20"/>
                <w14:ligatures w14:val="none"/>
              </w:rPr>
              <w:lastRenderedPageBreak/>
              <w:t xml:space="preserve">Team Leader </w:t>
            </w:r>
          </w:p>
        </w:tc>
        <w:tc>
          <w:tcPr>
            <w:tcW w:w="0" w:type="auto"/>
            <w:hideMark/>
          </w:tcPr>
          <w:p w14:paraId="385A7B83"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1</w:t>
            </w:r>
          </w:p>
        </w:tc>
        <w:tc>
          <w:tcPr>
            <w:tcW w:w="0" w:type="auto"/>
            <w:hideMark/>
          </w:tcPr>
          <w:p w14:paraId="02413573" w14:textId="77777777" w:rsidR="001B3DFE" w:rsidRPr="00E31143" w:rsidRDefault="001B3DFE" w:rsidP="001B3DFE">
            <w:pPr>
              <w:pStyle w:val="ListParagraph"/>
              <w:numPr>
                <w:ilvl w:val="0"/>
                <w:numId w:val="49"/>
              </w:numPr>
              <w:jc w:val="both"/>
              <w:cnfStyle w:val="000000000000" w:firstRow="0" w:lastRow="0" w:firstColumn="0" w:lastColumn="0" w:oddVBand="0" w:evenVBand="0" w:oddHBand="0" w:evenHBand="0" w:firstRowFirstColumn="0" w:firstRowLastColumn="0" w:lastRowFirstColumn="0" w:lastRowLastColumn="0"/>
              <w:rPr>
                <w:color w:val="auto"/>
                <w:kern w:val="0"/>
                <w:sz w:val="20"/>
                <w:szCs w:val="20"/>
                <w14:ligatures w14:val="none"/>
              </w:rPr>
            </w:pPr>
            <w:r w:rsidRPr="00E31143">
              <w:rPr>
                <w:color w:val="auto"/>
                <w:kern w:val="0"/>
                <w:sz w:val="20"/>
                <w:szCs w:val="20"/>
                <w14:ligatures w14:val="none"/>
              </w:rPr>
              <w:t>Masters in communications or social sciences (at least sixteen years of education) from a reputable international or HEC recognized national university</w:t>
            </w:r>
          </w:p>
          <w:p w14:paraId="1AAC1CA0" w14:textId="77777777" w:rsidR="001B3DFE" w:rsidRPr="00E31143" w:rsidRDefault="001B3DFE" w:rsidP="001B3DFE">
            <w:pPr>
              <w:pStyle w:val="ListParagraph"/>
              <w:numPr>
                <w:ilvl w:val="0"/>
                <w:numId w:val="49"/>
              </w:numPr>
              <w:jc w:val="both"/>
              <w:cnfStyle w:val="000000000000" w:firstRow="0" w:lastRow="0" w:firstColumn="0" w:lastColumn="0" w:oddVBand="0" w:evenVBand="0" w:oddHBand="0" w:evenHBand="0" w:firstRowFirstColumn="0" w:firstRowLastColumn="0" w:lastRowFirstColumn="0" w:lastRowLastColumn="0"/>
              <w:rPr>
                <w:color w:val="auto"/>
                <w:kern w:val="0"/>
                <w:sz w:val="20"/>
                <w:szCs w:val="20"/>
                <w14:ligatures w14:val="none"/>
              </w:rPr>
            </w:pPr>
            <w:r w:rsidRPr="00E31143">
              <w:rPr>
                <w:color w:val="auto"/>
                <w:kern w:val="0"/>
                <w:sz w:val="20"/>
                <w:szCs w:val="20"/>
                <w14:ligatures w14:val="none"/>
              </w:rPr>
              <w:t xml:space="preserve">10 plus years demonstrated experience of managing development communications of multi-sectoral projects. </w:t>
            </w:r>
          </w:p>
          <w:p w14:paraId="57D2E12B" w14:textId="77777777" w:rsidR="001B3DFE" w:rsidRPr="00E31143" w:rsidRDefault="001B3DFE" w:rsidP="001B3DFE">
            <w:pPr>
              <w:pStyle w:val="ListParagraph"/>
              <w:numPr>
                <w:ilvl w:val="0"/>
                <w:numId w:val="49"/>
              </w:numPr>
              <w:jc w:val="both"/>
              <w:cnfStyle w:val="000000000000" w:firstRow="0" w:lastRow="0" w:firstColumn="0" w:lastColumn="0" w:oddVBand="0" w:evenVBand="0" w:oddHBand="0" w:evenHBand="0" w:firstRowFirstColumn="0" w:firstRowLastColumn="0" w:lastRowFirstColumn="0" w:lastRowLastColumn="0"/>
              <w:rPr>
                <w:color w:val="auto"/>
                <w:kern w:val="0"/>
                <w:sz w:val="20"/>
                <w:szCs w:val="20"/>
                <w14:ligatures w14:val="none"/>
              </w:rPr>
            </w:pPr>
            <w:r w:rsidRPr="00E31143">
              <w:rPr>
                <w:color w:val="auto"/>
                <w:kern w:val="0"/>
                <w:sz w:val="20"/>
                <w:szCs w:val="20"/>
                <w14:ligatures w14:val="none"/>
              </w:rPr>
              <w:t>Expertise in the design and implementation of communications, community mobilization and outreach strategies and public information campaigns</w:t>
            </w:r>
          </w:p>
          <w:p w14:paraId="5015248F" w14:textId="77777777" w:rsidR="001B3DFE" w:rsidRPr="00E31143" w:rsidRDefault="001B3DFE" w:rsidP="001B3DFE">
            <w:pPr>
              <w:pStyle w:val="ListParagraph"/>
              <w:numPr>
                <w:ilvl w:val="0"/>
                <w:numId w:val="49"/>
              </w:numPr>
              <w:jc w:val="both"/>
              <w:cnfStyle w:val="000000000000" w:firstRow="0" w:lastRow="0" w:firstColumn="0" w:lastColumn="0" w:oddVBand="0" w:evenVBand="0" w:oddHBand="0" w:evenHBand="0" w:firstRowFirstColumn="0" w:firstRowLastColumn="0" w:lastRowFirstColumn="0" w:lastRowLastColumn="0"/>
              <w:rPr>
                <w:color w:val="auto"/>
                <w:kern w:val="0"/>
                <w:sz w:val="20"/>
                <w:szCs w:val="20"/>
                <w14:ligatures w14:val="none"/>
              </w:rPr>
            </w:pPr>
            <w:r w:rsidRPr="00E31143">
              <w:rPr>
                <w:color w:val="auto"/>
                <w:kern w:val="0"/>
                <w:sz w:val="20"/>
                <w:szCs w:val="20"/>
                <w14:ligatures w14:val="none"/>
              </w:rPr>
              <w:t>Strong leadership and project management skills with track-record of working with interdisciplinary project teams and managing communications and design professionals.</w:t>
            </w:r>
          </w:p>
          <w:p w14:paraId="5628580A" w14:textId="77777777" w:rsidR="001B3DFE" w:rsidRPr="00E31143" w:rsidRDefault="001B3DFE" w:rsidP="001B3DFE">
            <w:pPr>
              <w:pStyle w:val="ListParagraph"/>
              <w:numPr>
                <w:ilvl w:val="0"/>
                <w:numId w:val="49"/>
              </w:numPr>
              <w:jc w:val="both"/>
              <w:cnfStyle w:val="000000000000" w:firstRow="0" w:lastRow="0" w:firstColumn="0" w:lastColumn="0" w:oddVBand="0" w:evenVBand="0" w:oddHBand="0" w:evenHBand="0" w:firstRowFirstColumn="0" w:firstRowLastColumn="0" w:lastRowFirstColumn="0" w:lastRowLastColumn="0"/>
              <w:rPr>
                <w:color w:val="auto"/>
                <w:kern w:val="0"/>
                <w:sz w:val="20"/>
                <w:szCs w:val="20"/>
                <w14:ligatures w14:val="none"/>
              </w:rPr>
            </w:pPr>
            <w:r w:rsidRPr="00E31143">
              <w:rPr>
                <w:color w:val="auto"/>
                <w:kern w:val="0"/>
                <w:sz w:val="20"/>
                <w:szCs w:val="20"/>
                <w14:ligatures w14:val="none"/>
              </w:rPr>
              <w:t xml:space="preserve">Excellent verbal and written communication skills in English and Urdu. Skills in local languages of </w:t>
            </w:r>
            <w:proofErr w:type="spellStart"/>
            <w:r w:rsidRPr="00E31143">
              <w:rPr>
                <w:color w:val="auto"/>
                <w:kern w:val="0"/>
                <w:sz w:val="20"/>
                <w:szCs w:val="20"/>
                <w14:ligatures w14:val="none"/>
              </w:rPr>
              <w:t>Balochistan</w:t>
            </w:r>
            <w:proofErr w:type="spellEnd"/>
            <w:r w:rsidRPr="00E31143">
              <w:rPr>
                <w:color w:val="auto"/>
                <w:kern w:val="0"/>
                <w:sz w:val="20"/>
                <w:szCs w:val="20"/>
                <w14:ligatures w14:val="none"/>
              </w:rPr>
              <w:t xml:space="preserve"> will be accorded weightage  </w:t>
            </w:r>
          </w:p>
          <w:p w14:paraId="64C66C85" w14:textId="77777777" w:rsidR="001B3DFE" w:rsidRPr="00E31143" w:rsidRDefault="001B3DFE" w:rsidP="001B3DFE">
            <w:pPr>
              <w:pStyle w:val="ListParagraph"/>
              <w:numPr>
                <w:ilvl w:val="0"/>
                <w:numId w:val="49"/>
              </w:numPr>
              <w:jc w:val="both"/>
              <w:cnfStyle w:val="000000000000" w:firstRow="0" w:lastRow="0" w:firstColumn="0" w:lastColumn="0" w:oddVBand="0" w:evenVBand="0" w:oddHBand="0" w:evenHBand="0" w:firstRowFirstColumn="0" w:firstRowLastColumn="0" w:lastRowFirstColumn="0" w:lastRowLastColumn="0"/>
              <w:rPr>
                <w:color w:val="auto"/>
                <w:kern w:val="0"/>
                <w:sz w:val="20"/>
                <w:szCs w:val="20"/>
                <w14:ligatures w14:val="none"/>
              </w:rPr>
            </w:pPr>
            <w:r w:rsidRPr="00E31143">
              <w:rPr>
                <w:color w:val="auto"/>
                <w:kern w:val="0"/>
                <w:sz w:val="20"/>
                <w:szCs w:val="20"/>
                <w14:ligatures w14:val="none"/>
              </w:rPr>
              <w:t>Proficiency with Microsoft Office (Excel, PowerPoint, Word) with excellent presentation skills</w:t>
            </w:r>
          </w:p>
        </w:tc>
        <w:tc>
          <w:tcPr>
            <w:tcW w:w="0" w:type="auto"/>
            <w:hideMark/>
          </w:tcPr>
          <w:p w14:paraId="2B3E11F2"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 Oversee overall project planning, execution, and monitoring.</w:t>
            </w:r>
            <w:r w:rsidRPr="00E31143">
              <w:rPr>
                <w:rFonts w:ascii="Times New Roman" w:hAnsi="Times New Roman"/>
                <w:color w:val="auto"/>
                <w:kern w:val="0"/>
                <w:sz w:val="20"/>
                <w14:ligatures w14:val="none"/>
              </w:rPr>
              <w:br/>
              <w:t>- Ensure alignment with HRU-IFRAP objectives and timelines.</w:t>
            </w:r>
            <w:r w:rsidRPr="00E31143">
              <w:rPr>
                <w:rFonts w:ascii="Times New Roman" w:hAnsi="Times New Roman"/>
                <w:color w:val="auto"/>
                <w:kern w:val="0"/>
                <w:sz w:val="20"/>
                <w14:ligatures w14:val="none"/>
              </w:rPr>
              <w:br/>
              <w:t>- Coordinate across teams and stakeholders.</w:t>
            </w:r>
            <w:r w:rsidRPr="00E31143">
              <w:rPr>
                <w:rFonts w:ascii="Times New Roman" w:hAnsi="Times New Roman"/>
                <w:color w:val="auto"/>
                <w:kern w:val="0"/>
                <w:sz w:val="20"/>
                <w14:ligatures w14:val="none"/>
              </w:rPr>
              <w:br/>
              <w:t>- Review and approve deliverables.</w:t>
            </w:r>
            <w:r w:rsidRPr="00E31143">
              <w:rPr>
                <w:rFonts w:ascii="Times New Roman" w:hAnsi="Times New Roman"/>
                <w:color w:val="auto"/>
                <w:kern w:val="0"/>
                <w:sz w:val="20"/>
                <w14:ligatures w14:val="none"/>
              </w:rPr>
              <w:br/>
              <w:t>- Prepare detailed progress and performance reports for stakeholders.</w:t>
            </w:r>
          </w:p>
        </w:tc>
      </w:tr>
      <w:tr w:rsidR="001B3DFE" w:rsidRPr="00750D09" w14:paraId="48778619" w14:textId="77777777" w:rsidTr="00870D0B">
        <w:tc>
          <w:tcPr>
            <w:cnfStyle w:val="001000000000" w:firstRow="0" w:lastRow="0" w:firstColumn="1" w:lastColumn="0" w:oddVBand="0" w:evenVBand="0" w:oddHBand="0" w:evenHBand="0" w:firstRowFirstColumn="0" w:firstRowLastColumn="0" w:lastRowFirstColumn="0" w:lastRowLastColumn="0"/>
            <w:tcW w:w="0" w:type="auto"/>
          </w:tcPr>
          <w:p w14:paraId="370B742A" w14:textId="77777777" w:rsidR="001B3DFE" w:rsidRPr="00E31143" w:rsidRDefault="001B3DFE" w:rsidP="00870D0B">
            <w:pPr>
              <w:rPr>
                <w:rFonts w:ascii="Times New Roman" w:hAnsi="Times New Roman"/>
                <w:b w:val="0"/>
                <w:bCs w:val="0"/>
                <w:color w:val="auto"/>
                <w:kern w:val="0"/>
                <w:sz w:val="20"/>
                <w14:ligatures w14:val="none"/>
              </w:rPr>
            </w:pPr>
            <w:r w:rsidRPr="00E31143">
              <w:rPr>
                <w:rFonts w:ascii="Times New Roman" w:hAnsi="Times New Roman"/>
                <w:b w:val="0"/>
                <w:bCs w:val="0"/>
                <w:color w:val="auto"/>
                <w:kern w:val="0"/>
                <w:sz w:val="20"/>
                <w14:ligatures w14:val="none"/>
              </w:rPr>
              <w:t>Design &amp; Creative Coordinator</w:t>
            </w:r>
          </w:p>
        </w:tc>
        <w:tc>
          <w:tcPr>
            <w:tcW w:w="0" w:type="auto"/>
          </w:tcPr>
          <w:p w14:paraId="4D7435B1"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1</w:t>
            </w:r>
          </w:p>
        </w:tc>
        <w:tc>
          <w:tcPr>
            <w:tcW w:w="0" w:type="auto"/>
          </w:tcPr>
          <w:p w14:paraId="7E3C973F" w14:textId="77777777" w:rsidR="001B3DFE" w:rsidRPr="00E31143" w:rsidRDefault="001B3DFE" w:rsidP="001B3DFE">
            <w:pPr>
              <w:pStyle w:val="ListParagraph"/>
              <w:numPr>
                <w:ilvl w:val="0"/>
                <w:numId w:val="50"/>
              </w:numPr>
              <w:jc w:val="both"/>
              <w:cnfStyle w:val="000000000000" w:firstRow="0" w:lastRow="0" w:firstColumn="0" w:lastColumn="0" w:oddVBand="0" w:evenVBand="0" w:oddHBand="0" w:evenHBand="0" w:firstRowFirstColumn="0" w:firstRowLastColumn="0" w:lastRowFirstColumn="0" w:lastRowLastColumn="0"/>
              <w:rPr>
                <w:color w:val="auto"/>
                <w:kern w:val="0"/>
                <w:sz w:val="20"/>
                <w:szCs w:val="20"/>
                <w14:ligatures w14:val="none"/>
              </w:rPr>
            </w:pPr>
            <w:r w:rsidRPr="00E31143">
              <w:rPr>
                <w:color w:val="auto"/>
                <w:kern w:val="0"/>
                <w:sz w:val="20"/>
                <w:szCs w:val="20"/>
                <w14:ligatures w14:val="none"/>
              </w:rPr>
              <w:t>Masters in communications or social sciences (at least sixteen years of education) from a reputable international or HEC recognized national university.</w:t>
            </w:r>
          </w:p>
          <w:p w14:paraId="758344D1" w14:textId="77777777" w:rsidR="001B3DFE" w:rsidRPr="00E31143" w:rsidRDefault="001B3DFE" w:rsidP="001B3DFE">
            <w:pPr>
              <w:pStyle w:val="ListParagraph"/>
              <w:numPr>
                <w:ilvl w:val="0"/>
                <w:numId w:val="50"/>
              </w:numPr>
              <w:jc w:val="both"/>
              <w:cnfStyle w:val="000000000000" w:firstRow="0" w:lastRow="0" w:firstColumn="0" w:lastColumn="0" w:oddVBand="0" w:evenVBand="0" w:oddHBand="0" w:evenHBand="0" w:firstRowFirstColumn="0" w:firstRowLastColumn="0" w:lastRowFirstColumn="0" w:lastRowLastColumn="0"/>
              <w:rPr>
                <w:color w:val="auto"/>
                <w:kern w:val="0"/>
                <w:sz w:val="20"/>
                <w:szCs w:val="20"/>
                <w14:ligatures w14:val="none"/>
              </w:rPr>
            </w:pPr>
            <w:r w:rsidRPr="00E31143">
              <w:rPr>
                <w:color w:val="auto"/>
                <w:kern w:val="0"/>
                <w:sz w:val="20"/>
                <w:szCs w:val="20"/>
                <w14:ligatures w14:val="none"/>
              </w:rPr>
              <w:t xml:space="preserve">5 years demonstrated experience of working with reputable creative and advertising agencies. </w:t>
            </w:r>
          </w:p>
          <w:p w14:paraId="47F40CB9" w14:textId="77777777" w:rsidR="001B3DFE" w:rsidRPr="00E31143" w:rsidRDefault="001B3DFE" w:rsidP="001B3DFE">
            <w:pPr>
              <w:pStyle w:val="ListParagraph"/>
              <w:numPr>
                <w:ilvl w:val="0"/>
                <w:numId w:val="50"/>
              </w:numPr>
              <w:jc w:val="both"/>
              <w:cnfStyle w:val="000000000000" w:firstRow="0" w:lastRow="0" w:firstColumn="0" w:lastColumn="0" w:oddVBand="0" w:evenVBand="0" w:oddHBand="0" w:evenHBand="0" w:firstRowFirstColumn="0" w:firstRowLastColumn="0" w:lastRowFirstColumn="0" w:lastRowLastColumn="0"/>
              <w:rPr>
                <w:color w:val="auto"/>
                <w:kern w:val="0"/>
                <w:sz w:val="20"/>
                <w:szCs w:val="20"/>
                <w14:ligatures w14:val="none"/>
              </w:rPr>
            </w:pPr>
            <w:r w:rsidRPr="00E31143">
              <w:rPr>
                <w:color w:val="auto"/>
                <w:kern w:val="0"/>
                <w:sz w:val="20"/>
                <w:szCs w:val="20"/>
                <w14:ligatures w14:val="none"/>
              </w:rPr>
              <w:t>Expertise in design and implementation of creative strategies, creative concepts, key messages, visual branding, and communications campaigns</w:t>
            </w:r>
          </w:p>
          <w:p w14:paraId="7898E65A" w14:textId="77777777" w:rsidR="001B3DFE" w:rsidRPr="00E31143" w:rsidRDefault="001B3DFE" w:rsidP="001B3DFE">
            <w:pPr>
              <w:pStyle w:val="ListParagraph"/>
              <w:numPr>
                <w:ilvl w:val="0"/>
                <w:numId w:val="50"/>
              </w:numPr>
              <w:jc w:val="both"/>
              <w:cnfStyle w:val="000000000000" w:firstRow="0" w:lastRow="0" w:firstColumn="0" w:lastColumn="0" w:oddVBand="0" w:evenVBand="0" w:oddHBand="0" w:evenHBand="0" w:firstRowFirstColumn="0" w:firstRowLastColumn="0" w:lastRowFirstColumn="0" w:lastRowLastColumn="0"/>
              <w:rPr>
                <w:color w:val="auto"/>
                <w:kern w:val="0"/>
                <w:sz w:val="20"/>
                <w:szCs w:val="20"/>
                <w14:ligatures w14:val="none"/>
              </w:rPr>
            </w:pPr>
            <w:r w:rsidRPr="00E31143">
              <w:rPr>
                <w:color w:val="auto"/>
                <w:kern w:val="0"/>
                <w:sz w:val="20"/>
                <w:szCs w:val="20"/>
                <w14:ligatures w14:val="none"/>
              </w:rPr>
              <w:t>Track record of developing and customizing creative campaigns for specialized target audiences, particularly less literate and marginalized groups in various formats</w:t>
            </w:r>
          </w:p>
          <w:p w14:paraId="1CCA0009" w14:textId="77777777" w:rsidR="001B3DFE" w:rsidRPr="00E31143" w:rsidRDefault="001B3DFE" w:rsidP="001B3DFE">
            <w:pPr>
              <w:pStyle w:val="ListParagraph"/>
              <w:numPr>
                <w:ilvl w:val="0"/>
                <w:numId w:val="50"/>
              </w:numPr>
              <w:jc w:val="both"/>
              <w:cnfStyle w:val="000000000000" w:firstRow="0" w:lastRow="0" w:firstColumn="0" w:lastColumn="0" w:oddVBand="0" w:evenVBand="0" w:oddHBand="0" w:evenHBand="0" w:firstRowFirstColumn="0" w:firstRowLastColumn="0" w:lastRowFirstColumn="0" w:lastRowLastColumn="0"/>
              <w:rPr>
                <w:color w:val="auto"/>
                <w:kern w:val="0"/>
                <w:sz w:val="20"/>
                <w:szCs w:val="20"/>
                <w14:ligatures w14:val="none"/>
              </w:rPr>
            </w:pPr>
            <w:r w:rsidRPr="00E31143">
              <w:rPr>
                <w:color w:val="auto"/>
                <w:kern w:val="0"/>
                <w:sz w:val="20"/>
                <w:szCs w:val="20"/>
                <w14:ligatures w14:val="none"/>
              </w:rPr>
              <w:t xml:space="preserve">Excellent verbal and written communication skills with impeccable copy-editing expertise in both English and Urdu. Fluency in regional languages preferable </w:t>
            </w:r>
          </w:p>
          <w:p w14:paraId="0C701E22" w14:textId="77777777" w:rsidR="001B3DFE" w:rsidRPr="00E31143" w:rsidRDefault="001B3DFE" w:rsidP="001B3DFE">
            <w:pPr>
              <w:pStyle w:val="ListParagraph"/>
              <w:numPr>
                <w:ilvl w:val="0"/>
                <w:numId w:val="50"/>
              </w:numPr>
              <w:jc w:val="both"/>
              <w:cnfStyle w:val="000000000000" w:firstRow="0" w:lastRow="0" w:firstColumn="0" w:lastColumn="0" w:oddVBand="0" w:evenVBand="0" w:oddHBand="0" w:evenHBand="0" w:firstRowFirstColumn="0" w:firstRowLastColumn="0" w:lastRowFirstColumn="0" w:lastRowLastColumn="0"/>
              <w:rPr>
                <w:color w:val="auto"/>
                <w:kern w:val="0"/>
                <w:sz w:val="20"/>
                <w:szCs w:val="20"/>
                <w14:ligatures w14:val="none"/>
              </w:rPr>
            </w:pPr>
            <w:r w:rsidRPr="00E31143">
              <w:rPr>
                <w:color w:val="auto"/>
                <w:kern w:val="0"/>
                <w:sz w:val="20"/>
                <w:szCs w:val="20"/>
                <w14:ligatures w14:val="none"/>
              </w:rPr>
              <w:t>Proficiency with Microsoft Office (Excel, PowerPoint, Word) and basic knowledge of Adobe design suites</w:t>
            </w:r>
          </w:p>
        </w:tc>
        <w:tc>
          <w:tcPr>
            <w:tcW w:w="0" w:type="auto"/>
          </w:tcPr>
          <w:p w14:paraId="4440AF0E"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 Creative Strategy &amp; Visual Branding: Lead the design and implementation of visual communication strategies</w:t>
            </w:r>
          </w:p>
          <w:p w14:paraId="0088887A"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 Develop creative concepts, key messages, and branding elements aligned with HRU-IFRAP’s goals</w:t>
            </w:r>
          </w:p>
          <w:p w14:paraId="10E86260"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 Customize creative campaigns for diverse and marginalized audiences, especially less literate groups</w:t>
            </w:r>
          </w:p>
          <w:p w14:paraId="3E12BD3D"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 Content Supervision &amp; Messaging:  Oversee visual content creation including infographics, posters, and banners</w:t>
            </w:r>
          </w:p>
          <w:p w14:paraId="6FF2B39F"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 Ensure all designs reflect consistent branding and cultural relevance</w:t>
            </w:r>
          </w:p>
          <w:p w14:paraId="4CE1D6D8"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 Collaborate with writers and multimedia teams to maintain message clarity and resonance</w:t>
            </w:r>
          </w:p>
          <w:p w14:paraId="0EFBEE85"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 Coordination &amp; Review: Serve as a liaison between design professionals and the broader communication team</w:t>
            </w:r>
          </w:p>
          <w:p w14:paraId="71FA13D1"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 Maintain creative oversight across digital, print, and broadcast formats</w:t>
            </w:r>
          </w:p>
          <w:p w14:paraId="21D73F46"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 Review and refine materials for accuracy, aesthetics, and strategic impact</w:t>
            </w:r>
          </w:p>
          <w:p w14:paraId="59A32E21"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 Communication Proficiency: Demonstrate strong copy-editing skills in English and Urdu</w:t>
            </w:r>
          </w:p>
          <w:p w14:paraId="642D8FB0"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 Fluency in Balochi or other local languages is preferred to improve outreach impact</w:t>
            </w:r>
          </w:p>
          <w:p w14:paraId="42EE3BC3"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lastRenderedPageBreak/>
              <w:t>- Deliver presentations and pitch creative ideas using tools like PowerPoint and Microsoft Office</w:t>
            </w:r>
          </w:p>
        </w:tc>
      </w:tr>
      <w:tr w:rsidR="001B3DFE" w:rsidRPr="00750D09" w14:paraId="3E101B18" w14:textId="77777777" w:rsidTr="00870D0B">
        <w:tc>
          <w:tcPr>
            <w:cnfStyle w:val="001000000000" w:firstRow="0" w:lastRow="0" w:firstColumn="1" w:lastColumn="0" w:oddVBand="0" w:evenVBand="0" w:oddHBand="0" w:evenHBand="0" w:firstRowFirstColumn="0" w:firstRowLastColumn="0" w:lastRowFirstColumn="0" w:lastRowLastColumn="0"/>
            <w:tcW w:w="0" w:type="auto"/>
            <w:hideMark/>
          </w:tcPr>
          <w:p w14:paraId="2C605A41" w14:textId="77777777" w:rsidR="001B3DFE" w:rsidRPr="00E31143" w:rsidRDefault="001B3DFE" w:rsidP="00870D0B">
            <w:pPr>
              <w:rPr>
                <w:rFonts w:ascii="Times New Roman" w:hAnsi="Times New Roman"/>
                <w:b w:val="0"/>
                <w:bCs w:val="0"/>
                <w:color w:val="auto"/>
                <w:kern w:val="0"/>
                <w:sz w:val="20"/>
                <w14:ligatures w14:val="none"/>
              </w:rPr>
            </w:pPr>
            <w:r w:rsidRPr="00E31143">
              <w:rPr>
                <w:rFonts w:ascii="Times New Roman" w:hAnsi="Times New Roman"/>
                <w:b w:val="0"/>
                <w:bCs w:val="0"/>
                <w:color w:val="auto"/>
                <w:kern w:val="0"/>
                <w:sz w:val="20"/>
                <w14:ligatures w14:val="none"/>
              </w:rPr>
              <w:lastRenderedPageBreak/>
              <w:t>Content Writers</w:t>
            </w:r>
          </w:p>
        </w:tc>
        <w:tc>
          <w:tcPr>
            <w:tcW w:w="0" w:type="auto"/>
            <w:hideMark/>
          </w:tcPr>
          <w:p w14:paraId="07733C0B"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2</w:t>
            </w:r>
          </w:p>
        </w:tc>
        <w:tc>
          <w:tcPr>
            <w:tcW w:w="0" w:type="auto"/>
            <w:hideMark/>
          </w:tcPr>
          <w:p w14:paraId="6AD32FF6"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 Master’s degree in Communications, Journalism, or related field.</w:t>
            </w:r>
            <w:r w:rsidRPr="00E31143">
              <w:rPr>
                <w:rFonts w:ascii="Times New Roman" w:hAnsi="Times New Roman"/>
                <w:color w:val="auto"/>
                <w:kern w:val="0"/>
                <w:sz w:val="20"/>
                <w14:ligatures w14:val="none"/>
              </w:rPr>
              <w:br/>
              <w:t>- Minimum 5 years of experience in writing for diverse media platforms.</w:t>
            </w:r>
            <w:r w:rsidRPr="00E31143">
              <w:rPr>
                <w:rFonts w:ascii="Times New Roman" w:hAnsi="Times New Roman"/>
                <w:color w:val="auto"/>
                <w:kern w:val="0"/>
                <w:sz w:val="20"/>
                <w14:ligatures w14:val="none"/>
              </w:rPr>
              <w:br/>
              <w:t xml:space="preserve">- </w:t>
            </w:r>
          </w:p>
        </w:tc>
        <w:tc>
          <w:tcPr>
            <w:tcW w:w="0" w:type="auto"/>
            <w:hideMark/>
          </w:tcPr>
          <w:p w14:paraId="42E3D286"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 Develop press releases, blog posts, articles, and op-eds.</w:t>
            </w:r>
            <w:r w:rsidRPr="00E31143">
              <w:rPr>
                <w:rFonts w:ascii="Times New Roman" w:hAnsi="Times New Roman"/>
                <w:color w:val="auto"/>
                <w:kern w:val="0"/>
                <w:sz w:val="20"/>
                <w14:ligatures w14:val="none"/>
              </w:rPr>
              <w:br/>
              <w:t>- Tailor content for various media platforms.</w:t>
            </w:r>
            <w:r w:rsidRPr="00E31143">
              <w:rPr>
                <w:rFonts w:ascii="Times New Roman" w:hAnsi="Times New Roman"/>
                <w:color w:val="auto"/>
                <w:kern w:val="0"/>
                <w:sz w:val="20"/>
                <w14:ligatures w14:val="none"/>
              </w:rPr>
              <w:br/>
              <w:t>- Ensure all written content aligns with HRU-IFRAP’s messaging strategy.</w:t>
            </w:r>
          </w:p>
          <w:p w14:paraId="391036B9"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 Crisis communication Content Development</w:t>
            </w:r>
          </w:p>
        </w:tc>
      </w:tr>
      <w:tr w:rsidR="001B3DFE" w:rsidRPr="00750D09" w14:paraId="3B7B9987" w14:textId="77777777" w:rsidTr="00870D0B">
        <w:tc>
          <w:tcPr>
            <w:cnfStyle w:val="001000000000" w:firstRow="0" w:lastRow="0" w:firstColumn="1" w:lastColumn="0" w:oddVBand="0" w:evenVBand="0" w:oddHBand="0" w:evenHBand="0" w:firstRowFirstColumn="0" w:firstRowLastColumn="0" w:lastRowFirstColumn="0" w:lastRowLastColumn="0"/>
            <w:tcW w:w="0" w:type="auto"/>
          </w:tcPr>
          <w:p w14:paraId="0AEC30ED" w14:textId="77777777" w:rsidR="001B3DFE" w:rsidRPr="00E31143" w:rsidRDefault="001B3DFE" w:rsidP="00870D0B">
            <w:pPr>
              <w:rPr>
                <w:rFonts w:ascii="Times New Roman" w:hAnsi="Times New Roman"/>
                <w:b w:val="0"/>
                <w:bCs w:val="0"/>
                <w:color w:val="auto"/>
                <w:kern w:val="0"/>
                <w:sz w:val="20"/>
                <w14:ligatures w14:val="none"/>
              </w:rPr>
            </w:pPr>
            <w:r w:rsidRPr="00E31143">
              <w:rPr>
                <w:rFonts w:ascii="Times New Roman" w:hAnsi="Times New Roman"/>
                <w:b w:val="0"/>
                <w:bCs w:val="0"/>
                <w:color w:val="auto"/>
                <w:kern w:val="0"/>
                <w:sz w:val="20"/>
                <w14:ligatures w14:val="none"/>
              </w:rPr>
              <w:t>Non-Key Staff</w:t>
            </w:r>
          </w:p>
        </w:tc>
        <w:tc>
          <w:tcPr>
            <w:tcW w:w="0" w:type="auto"/>
          </w:tcPr>
          <w:p w14:paraId="221DB955"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p>
        </w:tc>
        <w:tc>
          <w:tcPr>
            <w:tcW w:w="0" w:type="auto"/>
          </w:tcPr>
          <w:p w14:paraId="695BC56C"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p>
        </w:tc>
        <w:tc>
          <w:tcPr>
            <w:tcW w:w="0" w:type="auto"/>
          </w:tcPr>
          <w:p w14:paraId="00B1AE62"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p>
        </w:tc>
      </w:tr>
      <w:tr w:rsidR="001B3DFE" w:rsidRPr="00750D09" w14:paraId="7DCFBCD9" w14:textId="77777777" w:rsidTr="00870D0B">
        <w:tc>
          <w:tcPr>
            <w:cnfStyle w:val="001000000000" w:firstRow="0" w:lastRow="0" w:firstColumn="1" w:lastColumn="0" w:oddVBand="0" w:evenVBand="0" w:oddHBand="0" w:evenHBand="0" w:firstRowFirstColumn="0" w:firstRowLastColumn="0" w:lastRowFirstColumn="0" w:lastRowLastColumn="0"/>
            <w:tcW w:w="0" w:type="auto"/>
            <w:hideMark/>
          </w:tcPr>
          <w:p w14:paraId="0FBDA52A" w14:textId="77777777" w:rsidR="001B3DFE" w:rsidRPr="00E31143" w:rsidRDefault="001B3DFE" w:rsidP="00870D0B">
            <w:pPr>
              <w:rPr>
                <w:rFonts w:ascii="Times New Roman" w:hAnsi="Times New Roman"/>
                <w:b w:val="0"/>
                <w:bCs w:val="0"/>
                <w:color w:val="auto"/>
                <w:kern w:val="0"/>
                <w:sz w:val="20"/>
                <w14:ligatures w14:val="none"/>
              </w:rPr>
            </w:pPr>
            <w:r w:rsidRPr="00E31143">
              <w:rPr>
                <w:rFonts w:ascii="Times New Roman" w:hAnsi="Times New Roman"/>
                <w:b w:val="0"/>
                <w:bCs w:val="0"/>
                <w:color w:val="auto"/>
                <w:kern w:val="0"/>
                <w:sz w:val="20"/>
                <w14:ligatures w14:val="none"/>
              </w:rPr>
              <w:t>Graphic Designers</w:t>
            </w:r>
          </w:p>
        </w:tc>
        <w:tc>
          <w:tcPr>
            <w:tcW w:w="0" w:type="auto"/>
            <w:hideMark/>
          </w:tcPr>
          <w:p w14:paraId="79760862"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2</w:t>
            </w:r>
          </w:p>
        </w:tc>
        <w:tc>
          <w:tcPr>
            <w:tcW w:w="0" w:type="auto"/>
            <w:hideMark/>
          </w:tcPr>
          <w:p w14:paraId="402C866C"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 Bachelor’s or Master’s degree in Graphic Design or related field.</w:t>
            </w:r>
            <w:r w:rsidRPr="00E31143">
              <w:rPr>
                <w:rFonts w:ascii="Times New Roman" w:hAnsi="Times New Roman"/>
                <w:color w:val="auto"/>
                <w:kern w:val="0"/>
                <w:sz w:val="20"/>
                <w14:ligatures w14:val="none"/>
              </w:rPr>
              <w:br/>
              <w:t>- Minimum 5 years of experience in creating designs for print and digital platforms.</w:t>
            </w:r>
            <w:r w:rsidRPr="00E31143">
              <w:rPr>
                <w:rFonts w:ascii="Times New Roman" w:hAnsi="Times New Roman"/>
                <w:color w:val="auto"/>
                <w:kern w:val="0"/>
                <w:sz w:val="20"/>
                <w14:ligatures w14:val="none"/>
              </w:rPr>
              <w:br/>
              <w:t>- Proficiency in design software, including Adobe Creative Suite or similar.</w:t>
            </w:r>
          </w:p>
        </w:tc>
        <w:tc>
          <w:tcPr>
            <w:tcW w:w="0" w:type="auto"/>
            <w:hideMark/>
          </w:tcPr>
          <w:p w14:paraId="072DA997"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 Create visual content, including infographics, posters, and banners.</w:t>
            </w:r>
            <w:r w:rsidRPr="00E31143">
              <w:rPr>
                <w:rFonts w:ascii="Times New Roman" w:hAnsi="Times New Roman"/>
                <w:color w:val="auto"/>
                <w:kern w:val="0"/>
                <w:sz w:val="20"/>
                <w14:ligatures w14:val="none"/>
              </w:rPr>
              <w:br/>
              <w:t>- Maintain consistency with branding guidelines.</w:t>
            </w:r>
            <w:r w:rsidRPr="00E31143">
              <w:rPr>
                <w:rFonts w:ascii="Times New Roman" w:hAnsi="Times New Roman"/>
                <w:color w:val="auto"/>
                <w:kern w:val="0"/>
                <w:sz w:val="20"/>
                <w14:ligatures w14:val="none"/>
              </w:rPr>
              <w:br/>
              <w:t>- Design engaging visuals for social media platforms.</w:t>
            </w:r>
          </w:p>
        </w:tc>
      </w:tr>
      <w:tr w:rsidR="001B3DFE" w:rsidRPr="00750D09" w14:paraId="3D9D8D94" w14:textId="77777777" w:rsidTr="00870D0B">
        <w:tc>
          <w:tcPr>
            <w:cnfStyle w:val="001000000000" w:firstRow="0" w:lastRow="0" w:firstColumn="1" w:lastColumn="0" w:oddVBand="0" w:evenVBand="0" w:oddHBand="0" w:evenHBand="0" w:firstRowFirstColumn="0" w:firstRowLastColumn="0" w:lastRowFirstColumn="0" w:lastRowLastColumn="0"/>
            <w:tcW w:w="0" w:type="auto"/>
            <w:hideMark/>
          </w:tcPr>
          <w:p w14:paraId="258CDD79" w14:textId="77777777" w:rsidR="001B3DFE" w:rsidRPr="00E31143" w:rsidRDefault="001B3DFE" w:rsidP="00870D0B">
            <w:pPr>
              <w:rPr>
                <w:rFonts w:ascii="Times New Roman" w:hAnsi="Times New Roman"/>
                <w:b w:val="0"/>
                <w:bCs w:val="0"/>
                <w:color w:val="auto"/>
                <w:kern w:val="0"/>
                <w:sz w:val="20"/>
                <w14:ligatures w14:val="none"/>
              </w:rPr>
            </w:pPr>
            <w:r w:rsidRPr="00E31143">
              <w:rPr>
                <w:rFonts w:ascii="Times New Roman" w:hAnsi="Times New Roman"/>
                <w:b w:val="0"/>
                <w:bCs w:val="0"/>
                <w:color w:val="auto"/>
                <w:kern w:val="0"/>
                <w:sz w:val="20"/>
                <w14:ligatures w14:val="none"/>
              </w:rPr>
              <w:t>Video Editors</w:t>
            </w:r>
          </w:p>
        </w:tc>
        <w:tc>
          <w:tcPr>
            <w:tcW w:w="0" w:type="auto"/>
            <w:hideMark/>
          </w:tcPr>
          <w:p w14:paraId="2819428D"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2</w:t>
            </w:r>
          </w:p>
        </w:tc>
        <w:tc>
          <w:tcPr>
            <w:tcW w:w="0" w:type="auto"/>
            <w:hideMark/>
          </w:tcPr>
          <w:p w14:paraId="6C1ADBA9"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 Bachelor’s or Master’s degree in Film Production or related field.</w:t>
            </w:r>
            <w:r w:rsidRPr="00E31143">
              <w:rPr>
                <w:rFonts w:ascii="Times New Roman" w:hAnsi="Times New Roman"/>
                <w:color w:val="auto"/>
                <w:kern w:val="0"/>
                <w:sz w:val="20"/>
                <w14:ligatures w14:val="none"/>
              </w:rPr>
              <w:br/>
              <w:t>- Expertise in video editing software such as Adobe Premiere Pro or Final Cut Pro or similar.</w:t>
            </w:r>
            <w:r w:rsidRPr="00E31143">
              <w:rPr>
                <w:rFonts w:ascii="Times New Roman" w:hAnsi="Times New Roman"/>
                <w:color w:val="auto"/>
                <w:kern w:val="0"/>
                <w:sz w:val="20"/>
                <w14:ligatures w14:val="none"/>
              </w:rPr>
              <w:br/>
              <w:t>- Minimum 5 years of experience in editing promotional videos and documentaries.</w:t>
            </w:r>
          </w:p>
        </w:tc>
        <w:tc>
          <w:tcPr>
            <w:tcW w:w="0" w:type="auto"/>
            <w:hideMark/>
          </w:tcPr>
          <w:p w14:paraId="5D69C453"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 Edit high-quality videos and documentaries.</w:t>
            </w:r>
            <w:r w:rsidRPr="00E31143">
              <w:rPr>
                <w:rFonts w:ascii="Times New Roman" w:hAnsi="Times New Roman"/>
                <w:color w:val="auto"/>
                <w:kern w:val="0"/>
                <w:sz w:val="20"/>
                <w14:ligatures w14:val="none"/>
              </w:rPr>
              <w:br/>
              <w:t>- Incorporate color grading, audio mixing, and subtitles.</w:t>
            </w:r>
            <w:r w:rsidRPr="00E31143">
              <w:rPr>
                <w:rFonts w:ascii="Times New Roman" w:hAnsi="Times New Roman"/>
                <w:color w:val="auto"/>
                <w:kern w:val="0"/>
                <w:sz w:val="20"/>
                <w14:ligatures w14:val="none"/>
              </w:rPr>
              <w:br/>
              <w:t>- Ensure timely delivery of video content for campaigns and events.</w:t>
            </w:r>
          </w:p>
        </w:tc>
      </w:tr>
      <w:tr w:rsidR="001B3DFE" w:rsidRPr="00750D09" w14:paraId="046A7DB3" w14:textId="77777777" w:rsidTr="00870D0B">
        <w:tc>
          <w:tcPr>
            <w:cnfStyle w:val="001000000000" w:firstRow="0" w:lastRow="0" w:firstColumn="1" w:lastColumn="0" w:oddVBand="0" w:evenVBand="0" w:oddHBand="0" w:evenHBand="0" w:firstRowFirstColumn="0" w:firstRowLastColumn="0" w:lastRowFirstColumn="0" w:lastRowLastColumn="0"/>
            <w:tcW w:w="0" w:type="auto"/>
            <w:hideMark/>
          </w:tcPr>
          <w:p w14:paraId="604D300B" w14:textId="77777777" w:rsidR="001B3DFE" w:rsidRPr="00E31143" w:rsidRDefault="001B3DFE" w:rsidP="00870D0B">
            <w:pPr>
              <w:rPr>
                <w:rFonts w:ascii="Times New Roman" w:hAnsi="Times New Roman"/>
                <w:b w:val="0"/>
                <w:bCs w:val="0"/>
                <w:color w:val="auto"/>
                <w:kern w:val="0"/>
                <w:sz w:val="20"/>
                <w14:ligatures w14:val="none"/>
              </w:rPr>
            </w:pPr>
            <w:r w:rsidRPr="00E31143">
              <w:rPr>
                <w:rFonts w:ascii="Times New Roman" w:hAnsi="Times New Roman"/>
                <w:b w:val="0"/>
                <w:bCs w:val="0"/>
                <w:color w:val="auto"/>
                <w:kern w:val="0"/>
                <w:sz w:val="20"/>
                <w14:ligatures w14:val="none"/>
              </w:rPr>
              <w:t>Documentary Makers</w:t>
            </w:r>
          </w:p>
        </w:tc>
        <w:tc>
          <w:tcPr>
            <w:tcW w:w="0" w:type="auto"/>
            <w:hideMark/>
          </w:tcPr>
          <w:p w14:paraId="0C390891"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1</w:t>
            </w:r>
          </w:p>
        </w:tc>
        <w:tc>
          <w:tcPr>
            <w:tcW w:w="0" w:type="auto"/>
            <w:hideMark/>
          </w:tcPr>
          <w:p w14:paraId="030A4BBE"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 Bachelor’s or Master’s degree in Film Production, Journalism, or related field.</w:t>
            </w:r>
            <w:r w:rsidRPr="00E31143">
              <w:rPr>
                <w:rFonts w:ascii="Times New Roman" w:hAnsi="Times New Roman"/>
                <w:color w:val="auto"/>
                <w:kern w:val="0"/>
                <w:sz w:val="20"/>
                <w14:ligatures w14:val="none"/>
              </w:rPr>
              <w:br/>
              <w:t>- Proven expertise in documentary filmmaking with a strong portfolio.</w:t>
            </w:r>
            <w:r w:rsidRPr="00E31143">
              <w:rPr>
                <w:rFonts w:ascii="Times New Roman" w:hAnsi="Times New Roman"/>
                <w:color w:val="auto"/>
                <w:kern w:val="0"/>
                <w:sz w:val="20"/>
                <w14:ligatures w14:val="none"/>
              </w:rPr>
              <w:br/>
              <w:t>- Experience in using drones and advanced filming equipment.</w:t>
            </w:r>
          </w:p>
        </w:tc>
        <w:tc>
          <w:tcPr>
            <w:tcW w:w="0" w:type="auto"/>
            <w:hideMark/>
          </w:tcPr>
          <w:p w14:paraId="3D0859D1"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 Direct and produce impactful documentaries.</w:t>
            </w:r>
            <w:r w:rsidRPr="00E31143">
              <w:rPr>
                <w:rFonts w:ascii="Times New Roman" w:hAnsi="Times New Roman"/>
                <w:color w:val="auto"/>
                <w:kern w:val="0"/>
                <w:sz w:val="20"/>
                <w14:ligatures w14:val="none"/>
              </w:rPr>
              <w:br/>
              <w:t>- Manage storytelling elements to engage and inspire audiences.</w:t>
            </w:r>
            <w:r w:rsidRPr="00E31143">
              <w:rPr>
                <w:rFonts w:ascii="Times New Roman" w:hAnsi="Times New Roman"/>
                <w:color w:val="auto"/>
                <w:kern w:val="0"/>
                <w:sz w:val="20"/>
                <w14:ligatures w14:val="none"/>
              </w:rPr>
              <w:br/>
              <w:t>- Oversee all stages of documentary production from scripting to editing.</w:t>
            </w:r>
          </w:p>
        </w:tc>
      </w:tr>
      <w:tr w:rsidR="001B3DFE" w:rsidRPr="00750D09" w14:paraId="4E3EA993" w14:textId="77777777" w:rsidTr="00870D0B">
        <w:tc>
          <w:tcPr>
            <w:cnfStyle w:val="001000000000" w:firstRow="0" w:lastRow="0" w:firstColumn="1" w:lastColumn="0" w:oddVBand="0" w:evenVBand="0" w:oddHBand="0" w:evenHBand="0" w:firstRowFirstColumn="0" w:firstRowLastColumn="0" w:lastRowFirstColumn="0" w:lastRowLastColumn="0"/>
            <w:tcW w:w="0" w:type="auto"/>
            <w:hideMark/>
          </w:tcPr>
          <w:p w14:paraId="0464ED2F" w14:textId="77777777" w:rsidR="001B3DFE" w:rsidRPr="00E31143" w:rsidRDefault="001B3DFE" w:rsidP="00870D0B">
            <w:pPr>
              <w:rPr>
                <w:rFonts w:ascii="Times New Roman" w:hAnsi="Times New Roman"/>
                <w:b w:val="0"/>
                <w:bCs w:val="0"/>
                <w:color w:val="auto"/>
                <w:kern w:val="0"/>
                <w:sz w:val="20"/>
                <w14:ligatures w14:val="none"/>
              </w:rPr>
            </w:pPr>
            <w:r w:rsidRPr="00E31143">
              <w:rPr>
                <w:rFonts w:ascii="Times New Roman" w:hAnsi="Times New Roman"/>
                <w:b w:val="0"/>
                <w:bCs w:val="0"/>
                <w:color w:val="auto"/>
                <w:kern w:val="0"/>
                <w:sz w:val="20"/>
                <w14:ligatures w14:val="none"/>
              </w:rPr>
              <w:t>SEO and Web Developers</w:t>
            </w:r>
          </w:p>
        </w:tc>
        <w:tc>
          <w:tcPr>
            <w:tcW w:w="0" w:type="auto"/>
            <w:hideMark/>
          </w:tcPr>
          <w:p w14:paraId="2EEBDD8C"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1</w:t>
            </w:r>
          </w:p>
        </w:tc>
        <w:tc>
          <w:tcPr>
            <w:tcW w:w="0" w:type="auto"/>
            <w:hideMark/>
          </w:tcPr>
          <w:p w14:paraId="299F038D"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 Bachelor’s or Master’s degree in Computer Science, IT, or related field.</w:t>
            </w:r>
            <w:r w:rsidRPr="00E31143">
              <w:rPr>
                <w:rFonts w:ascii="Times New Roman" w:hAnsi="Times New Roman"/>
                <w:color w:val="auto"/>
                <w:kern w:val="0"/>
                <w:sz w:val="20"/>
                <w14:ligatures w14:val="none"/>
              </w:rPr>
              <w:br/>
              <w:t>- Proficiency in web development tools and SEO practices.</w:t>
            </w:r>
            <w:r w:rsidRPr="00E31143">
              <w:rPr>
                <w:rFonts w:ascii="Times New Roman" w:hAnsi="Times New Roman"/>
                <w:color w:val="auto"/>
                <w:kern w:val="0"/>
                <w:sz w:val="20"/>
                <w14:ligatures w14:val="none"/>
              </w:rPr>
              <w:br/>
              <w:t>- Proven experience in managing online content.</w:t>
            </w:r>
          </w:p>
        </w:tc>
        <w:tc>
          <w:tcPr>
            <w:tcW w:w="0" w:type="auto"/>
            <w:hideMark/>
          </w:tcPr>
          <w:p w14:paraId="5457FAD5"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 Manage and update HRU-IFRAP’s website.</w:t>
            </w:r>
            <w:r w:rsidRPr="00E31143">
              <w:rPr>
                <w:rFonts w:ascii="Times New Roman" w:hAnsi="Times New Roman"/>
                <w:color w:val="auto"/>
                <w:kern w:val="0"/>
                <w:sz w:val="20"/>
                <w14:ligatures w14:val="none"/>
              </w:rPr>
              <w:br/>
              <w:t>- Optimize digital content for search engines.</w:t>
            </w:r>
            <w:r w:rsidRPr="00E31143">
              <w:rPr>
                <w:rFonts w:ascii="Times New Roman" w:hAnsi="Times New Roman"/>
                <w:color w:val="auto"/>
                <w:kern w:val="0"/>
                <w:sz w:val="20"/>
                <w14:ligatures w14:val="none"/>
              </w:rPr>
              <w:br/>
              <w:t>- Analyze website metrics and implement improvements.</w:t>
            </w:r>
          </w:p>
        </w:tc>
      </w:tr>
      <w:tr w:rsidR="001B3DFE" w:rsidRPr="00750D09" w14:paraId="0E4BFBCD" w14:textId="77777777" w:rsidTr="00870D0B">
        <w:tc>
          <w:tcPr>
            <w:cnfStyle w:val="001000000000" w:firstRow="0" w:lastRow="0" w:firstColumn="1" w:lastColumn="0" w:oddVBand="0" w:evenVBand="0" w:oddHBand="0" w:evenHBand="0" w:firstRowFirstColumn="0" w:firstRowLastColumn="0" w:lastRowFirstColumn="0" w:lastRowLastColumn="0"/>
            <w:tcW w:w="0" w:type="auto"/>
            <w:hideMark/>
          </w:tcPr>
          <w:p w14:paraId="54FC5154" w14:textId="77777777" w:rsidR="001B3DFE" w:rsidRPr="00E31143" w:rsidRDefault="001B3DFE" w:rsidP="00870D0B">
            <w:pPr>
              <w:rPr>
                <w:rFonts w:ascii="Times New Roman" w:hAnsi="Times New Roman"/>
                <w:b w:val="0"/>
                <w:bCs w:val="0"/>
                <w:color w:val="auto"/>
                <w:kern w:val="0"/>
                <w:sz w:val="20"/>
                <w14:ligatures w14:val="none"/>
              </w:rPr>
            </w:pPr>
            <w:r w:rsidRPr="00E31143">
              <w:rPr>
                <w:rFonts w:ascii="Times New Roman" w:hAnsi="Times New Roman"/>
                <w:b w:val="0"/>
                <w:bCs w:val="0"/>
                <w:color w:val="auto"/>
                <w:kern w:val="0"/>
                <w:sz w:val="20"/>
                <w14:ligatures w14:val="none"/>
              </w:rPr>
              <w:t>Social Media Experts</w:t>
            </w:r>
          </w:p>
        </w:tc>
        <w:tc>
          <w:tcPr>
            <w:tcW w:w="0" w:type="auto"/>
            <w:hideMark/>
          </w:tcPr>
          <w:p w14:paraId="6EC8F70D"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1</w:t>
            </w:r>
          </w:p>
        </w:tc>
        <w:tc>
          <w:tcPr>
            <w:tcW w:w="0" w:type="auto"/>
            <w:hideMark/>
          </w:tcPr>
          <w:p w14:paraId="2EBAB160"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 Bachelor’s or Master’s degree in Marketing, Communications, or related field.</w:t>
            </w:r>
            <w:r w:rsidRPr="00E31143">
              <w:rPr>
                <w:rFonts w:ascii="Times New Roman" w:hAnsi="Times New Roman"/>
                <w:color w:val="auto"/>
                <w:kern w:val="0"/>
                <w:sz w:val="20"/>
                <w14:ligatures w14:val="none"/>
              </w:rPr>
              <w:br/>
              <w:t>- Minimum 5 years of experience in social media management.</w:t>
            </w:r>
            <w:r w:rsidRPr="00E31143">
              <w:rPr>
                <w:rFonts w:ascii="Times New Roman" w:hAnsi="Times New Roman"/>
                <w:color w:val="auto"/>
                <w:kern w:val="0"/>
                <w:sz w:val="20"/>
                <w14:ligatures w14:val="none"/>
              </w:rPr>
              <w:br/>
              <w:t>- Familiarity with paid ad campaigns and engagement analytics.</w:t>
            </w:r>
          </w:p>
        </w:tc>
        <w:tc>
          <w:tcPr>
            <w:tcW w:w="0" w:type="auto"/>
            <w:hideMark/>
          </w:tcPr>
          <w:p w14:paraId="4B3368E5"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 Develop and execute social media campaigns.</w:t>
            </w:r>
            <w:r w:rsidRPr="00E31143">
              <w:rPr>
                <w:rFonts w:ascii="Times New Roman" w:hAnsi="Times New Roman"/>
                <w:color w:val="auto"/>
                <w:kern w:val="0"/>
                <w:sz w:val="20"/>
                <w14:ligatures w14:val="none"/>
              </w:rPr>
              <w:br/>
              <w:t>- Manage daily social media activities.</w:t>
            </w:r>
            <w:r w:rsidRPr="00E31143">
              <w:rPr>
                <w:rFonts w:ascii="Times New Roman" w:hAnsi="Times New Roman"/>
                <w:color w:val="auto"/>
                <w:kern w:val="0"/>
                <w:sz w:val="20"/>
                <w14:ligatures w14:val="none"/>
              </w:rPr>
              <w:br/>
              <w:t>- Analyze performance metrics to improve engagement.</w:t>
            </w:r>
          </w:p>
        </w:tc>
      </w:tr>
      <w:tr w:rsidR="001B3DFE" w:rsidRPr="00750D09" w14:paraId="2E527E78" w14:textId="77777777" w:rsidTr="00870D0B">
        <w:tc>
          <w:tcPr>
            <w:cnfStyle w:val="001000000000" w:firstRow="0" w:lastRow="0" w:firstColumn="1" w:lastColumn="0" w:oddVBand="0" w:evenVBand="0" w:oddHBand="0" w:evenHBand="0" w:firstRowFirstColumn="0" w:firstRowLastColumn="0" w:lastRowFirstColumn="0" w:lastRowLastColumn="0"/>
            <w:tcW w:w="0" w:type="auto"/>
            <w:hideMark/>
          </w:tcPr>
          <w:p w14:paraId="14079C73" w14:textId="77777777" w:rsidR="001B3DFE" w:rsidRPr="00E31143" w:rsidRDefault="001B3DFE" w:rsidP="00870D0B">
            <w:pPr>
              <w:rPr>
                <w:rFonts w:ascii="Times New Roman" w:hAnsi="Times New Roman"/>
                <w:b w:val="0"/>
                <w:bCs w:val="0"/>
                <w:color w:val="auto"/>
                <w:kern w:val="0"/>
                <w:sz w:val="20"/>
                <w14:ligatures w14:val="none"/>
              </w:rPr>
            </w:pPr>
            <w:r w:rsidRPr="00E31143">
              <w:rPr>
                <w:rFonts w:ascii="Times New Roman" w:hAnsi="Times New Roman"/>
                <w:b w:val="0"/>
                <w:bCs w:val="0"/>
                <w:color w:val="auto"/>
                <w:kern w:val="0"/>
                <w:sz w:val="20"/>
                <w14:ligatures w14:val="none"/>
              </w:rPr>
              <w:t>Photographers</w:t>
            </w:r>
          </w:p>
        </w:tc>
        <w:tc>
          <w:tcPr>
            <w:tcW w:w="0" w:type="auto"/>
            <w:hideMark/>
          </w:tcPr>
          <w:p w14:paraId="0309AB5E"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2</w:t>
            </w:r>
          </w:p>
        </w:tc>
        <w:tc>
          <w:tcPr>
            <w:tcW w:w="0" w:type="auto"/>
            <w:hideMark/>
          </w:tcPr>
          <w:p w14:paraId="24FFE27B"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 Bachelor’s or Master’s degree in Fine Arts or Photography.</w:t>
            </w:r>
            <w:r w:rsidRPr="00E31143">
              <w:rPr>
                <w:rFonts w:ascii="Times New Roman" w:hAnsi="Times New Roman"/>
                <w:color w:val="auto"/>
                <w:kern w:val="0"/>
                <w:sz w:val="20"/>
                <w14:ligatures w14:val="none"/>
              </w:rPr>
              <w:br/>
              <w:t>- Minimum 5 years of experience in project/event photography.</w:t>
            </w:r>
            <w:r w:rsidRPr="00E31143">
              <w:rPr>
                <w:rFonts w:ascii="Times New Roman" w:hAnsi="Times New Roman"/>
                <w:color w:val="auto"/>
                <w:kern w:val="0"/>
                <w:sz w:val="20"/>
                <w14:ligatures w14:val="none"/>
              </w:rPr>
              <w:br/>
              <w:t>- Expertise in photo editing software like Adobe Photoshop.</w:t>
            </w:r>
          </w:p>
        </w:tc>
        <w:tc>
          <w:tcPr>
            <w:tcW w:w="0" w:type="auto"/>
            <w:hideMark/>
          </w:tcPr>
          <w:p w14:paraId="07A05E68" w14:textId="77777777" w:rsidR="001B3DFE" w:rsidRPr="00E31143" w:rsidRDefault="001B3DFE" w:rsidP="00870D0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kern w:val="0"/>
                <w:sz w:val="20"/>
                <w14:ligatures w14:val="none"/>
              </w:rPr>
            </w:pPr>
            <w:r w:rsidRPr="00E31143">
              <w:rPr>
                <w:rFonts w:ascii="Times New Roman" w:hAnsi="Times New Roman"/>
                <w:color w:val="auto"/>
                <w:kern w:val="0"/>
                <w:sz w:val="20"/>
                <w14:ligatures w14:val="none"/>
              </w:rPr>
              <w:t>- Capture high-quality images for campaigns, events, and progress updates.</w:t>
            </w:r>
            <w:r w:rsidRPr="00E31143">
              <w:rPr>
                <w:rFonts w:ascii="Times New Roman" w:hAnsi="Times New Roman"/>
                <w:color w:val="auto"/>
                <w:kern w:val="0"/>
                <w:sz w:val="20"/>
                <w14:ligatures w14:val="none"/>
              </w:rPr>
              <w:br/>
              <w:t>- Provide edited visuals for media and communication materials.</w:t>
            </w:r>
            <w:r w:rsidRPr="00E31143">
              <w:rPr>
                <w:rFonts w:ascii="Times New Roman" w:hAnsi="Times New Roman"/>
                <w:color w:val="auto"/>
                <w:kern w:val="0"/>
                <w:sz w:val="20"/>
                <w14:ligatures w14:val="none"/>
              </w:rPr>
              <w:br/>
              <w:t>- Ensure quick turnaround for urgent content needs.</w:t>
            </w:r>
          </w:p>
        </w:tc>
      </w:tr>
    </w:tbl>
    <w:p w14:paraId="2DCA8E66" w14:textId="77777777" w:rsidR="001B3DFE" w:rsidRDefault="001B3DFE" w:rsidP="001B3DFE">
      <w:pPr>
        <w:jc w:val="both"/>
        <w:rPr>
          <w:rFonts w:ascii="Times New Roman" w:hAnsi="Times New Roman"/>
        </w:rPr>
      </w:pPr>
    </w:p>
    <w:p w14:paraId="77271B41" w14:textId="77777777" w:rsidR="00A205C9" w:rsidRDefault="00A205C9" w:rsidP="001B3DFE">
      <w:pPr>
        <w:jc w:val="both"/>
        <w:rPr>
          <w:rFonts w:ascii="Times New Roman" w:hAnsi="Times New Roman"/>
        </w:rPr>
      </w:pPr>
    </w:p>
    <w:p w14:paraId="63092C4A" w14:textId="77777777" w:rsidR="00A205C9" w:rsidRDefault="00A205C9" w:rsidP="001B3DFE">
      <w:pPr>
        <w:jc w:val="both"/>
        <w:rPr>
          <w:rFonts w:ascii="Times New Roman" w:hAnsi="Times New Roman"/>
        </w:rPr>
      </w:pPr>
    </w:p>
    <w:p w14:paraId="6099B3CB" w14:textId="77777777" w:rsidR="00A205C9" w:rsidRDefault="00A205C9" w:rsidP="001B3DFE">
      <w:pPr>
        <w:jc w:val="both"/>
        <w:rPr>
          <w:rFonts w:ascii="Times New Roman" w:hAnsi="Times New Roman"/>
        </w:rPr>
      </w:pPr>
    </w:p>
    <w:p w14:paraId="4824032D" w14:textId="77777777" w:rsidR="00A205C9" w:rsidRPr="00750D09" w:rsidRDefault="00A205C9" w:rsidP="001B3DFE">
      <w:pPr>
        <w:jc w:val="both"/>
        <w:rPr>
          <w:rFonts w:ascii="Times New Roman" w:hAnsi="Times New Roman"/>
        </w:rPr>
      </w:pPr>
    </w:p>
    <w:p w14:paraId="4EC59980" w14:textId="77777777" w:rsidR="001B3DFE" w:rsidRPr="00750D09" w:rsidRDefault="001B3DFE" w:rsidP="001B3DFE">
      <w:pPr>
        <w:pStyle w:val="Heading1"/>
        <w:jc w:val="both"/>
        <w:rPr>
          <w:rFonts w:ascii="Times New Roman" w:hAnsi="Times New Roman" w:cs="Times New Roman"/>
        </w:rPr>
      </w:pPr>
      <w:r w:rsidRPr="00750D09">
        <w:rPr>
          <w:rFonts w:ascii="Times New Roman" w:hAnsi="Times New Roman" w:cs="Times New Roman"/>
        </w:rPr>
        <w:lastRenderedPageBreak/>
        <w:t>7. Eligibility Criteria for Firm Selection</w:t>
      </w:r>
    </w:p>
    <w:p w14:paraId="0D9E910E" w14:textId="77777777" w:rsidR="001B3DFE" w:rsidRPr="00750D09" w:rsidRDefault="001B3DFE" w:rsidP="001B3DFE">
      <w:pPr>
        <w:spacing w:beforeAutospacing="1" w:after="100" w:afterAutospacing="1"/>
        <w:jc w:val="both"/>
        <w:rPr>
          <w:rFonts w:ascii="Times New Roman" w:hAnsi="Times New Roman"/>
        </w:rPr>
      </w:pPr>
      <w:r w:rsidRPr="00750D09">
        <w:rPr>
          <w:rFonts w:ascii="Times New Roman" w:hAnsi="Times New Roman"/>
        </w:rPr>
        <w:t>Firms must meet the following criteria to be considered for selection:</w:t>
      </w:r>
    </w:p>
    <w:p w14:paraId="172F797D" w14:textId="77777777" w:rsidR="001B3DFE" w:rsidRPr="00750D09" w:rsidRDefault="001B3DFE" w:rsidP="001B3DFE">
      <w:pPr>
        <w:numPr>
          <w:ilvl w:val="0"/>
          <w:numId w:val="48"/>
        </w:numPr>
        <w:spacing w:after="160" w:line="278" w:lineRule="auto"/>
        <w:jc w:val="both"/>
        <w:rPr>
          <w:rFonts w:ascii="Times New Roman" w:hAnsi="Times New Roman"/>
        </w:rPr>
      </w:pPr>
      <w:r w:rsidRPr="00750D09">
        <w:rPr>
          <w:rFonts w:ascii="Times New Roman" w:hAnsi="Times New Roman"/>
          <w:b/>
          <w:bCs/>
        </w:rPr>
        <w:t>Experience</w:t>
      </w:r>
      <w:r w:rsidRPr="00750D09">
        <w:rPr>
          <w:rFonts w:ascii="Times New Roman" w:hAnsi="Times New Roman"/>
        </w:rPr>
        <w:t>:</w:t>
      </w:r>
    </w:p>
    <w:p w14:paraId="13547B1E" w14:textId="77777777" w:rsidR="001B3DFE" w:rsidRPr="00750D09" w:rsidRDefault="001B3DFE" w:rsidP="001B3DFE">
      <w:pPr>
        <w:numPr>
          <w:ilvl w:val="1"/>
          <w:numId w:val="48"/>
        </w:numPr>
        <w:spacing w:after="160" w:line="278" w:lineRule="auto"/>
        <w:jc w:val="both"/>
        <w:rPr>
          <w:rFonts w:ascii="Times New Roman" w:hAnsi="Times New Roman"/>
        </w:rPr>
      </w:pPr>
      <w:r w:rsidRPr="00750D09">
        <w:rPr>
          <w:rFonts w:ascii="Times New Roman" w:hAnsi="Times New Roman"/>
        </w:rPr>
        <w:t xml:space="preserve">Minimum of </w:t>
      </w:r>
      <w:r w:rsidRPr="00750D09">
        <w:rPr>
          <w:rFonts w:ascii="Times New Roman" w:hAnsi="Times New Roman"/>
          <w:b/>
          <w:bCs/>
        </w:rPr>
        <w:t>10 years of experience</w:t>
      </w:r>
      <w:r w:rsidRPr="00750D09">
        <w:rPr>
          <w:rFonts w:ascii="Times New Roman" w:hAnsi="Times New Roman"/>
        </w:rPr>
        <w:t xml:space="preserve"> in media and communication. Experience </w:t>
      </w:r>
      <w:r w:rsidRPr="00750D09">
        <w:rPr>
          <w:rFonts w:ascii="Times New Roman" w:hAnsi="Times New Roman"/>
          <w:b/>
          <w:bCs/>
        </w:rPr>
        <w:t>in disaster recovery, resilience, or humanitarian projects</w:t>
      </w:r>
      <w:r w:rsidRPr="00750D09">
        <w:rPr>
          <w:rFonts w:ascii="Times New Roman" w:hAnsi="Times New Roman"/>
        </w:rPr>
        <w:t xml:space="preserve"> will be accorded due weightage</w:t>
      </w:r>
    </w:p>
    <w:p w14:paraId="2B03E50C" w14:textId="289AB961" w:rsidR="001B3DFE" w:rsidRPr="00750D09" w:rsidRDefault="001B3DFE" w:rsidP="001B3DFE">
      <w:pPr>
        <w:numPr>
          <w:ilvl w:val="1"/>
          <w:numId w:val="48"/>
        </w:numPr>
        <w:spacing w:after="160" w:line="278" w:lineRule="auto"/>
        <w:jc w:val="both"/>
        <w:rPr>
          <w:rFonts w:ascii="Times New Roman" w:hAnsi="Times New Roman"/>
        </w:rPr>
      </w:pPr>
      <w:r w:rsidRPr="00750D09">
        <w:rPr>
          <w:rFonts w:ascii="Times New Roman" w:hAnsi="Times New Roman"/>
        </w:rPr>
        <w:t xml:space="preserve">At least </w:t>
      </w:r>
      <w:r w:rsidRPr="00750D09">
        <w:rPr>
          <w:rFonts w:ascii="Times New Roman" w:hAnsi="Times New Roman"/>
          <w:b/>
          <w:bCs/>
        </w:rPr>
        <w:t>three successfully implemented media campaigns</w:t>
      </w:r>
      <w:r w:rsidRPr="00750D09">
        <w:rPr>
          <w:rFonts w:ascii="Times New Roman" w:hAnsi="Times New Roman"/>
        </w:rPr>
        <w:t xml:space="preserve"> within the last 5 years of comparable scale and complexity as defined in TOR.</w:t>
      </w:r>
    </w:p>
    <w:p w14:paraId="4F76CB36" w14:textId="77777777" w:rsidR="001B3DFE" w:rsidRPr="00750D09" w:rsidRDefault="001B3DFE" w:rsidP="001B3DFE">
      <w:pPr>
        <w:numPr>
          <w:ilvl w:val="1"/>
          <w:numId w:val="48"/>
        </w:numPr>
        <w:spacing w:after="160" w:line="278" w:lineRule="auto"/>
        <w:jc w:val="both"/>
        <w:rPr>
          <w:rFonts w:ascii="Times New Roman" w:hAnsi="Times New Roman"/>
        </w:rPr>
      </w:pPr>
      <w:r w:rsidRPr="00750D09">
        <w:rPr>
          <w:rFonts w:ascii="Times New Roman" w:hAnsi="Times New Roman"/>
        </w:rPr>
        <w:t xml:space="preserve">Demonstrable expertise in </w:t>
      </w:r>
      <w:r w:rsidRPr="00750D09">
        <w:rPr>
          <w:rFonts w:ascii="Times New Roman" w:hAnsi="Times New Roman"/>
          <w:b/>
          <w:bCs/>
        </w:rPr>
        <w:t>developing and implementing multi-platform communication plans</w:t>
      </w:r>
      <w:r w:rsidRPr="00750D09">
        <w:rPr>
          <w:rFonts w:ascii="Times New Roman" w:hAnsi="Times New Roman"/>
        </w:rPr>
        <w:t>.</w:t>
      </w:r>
    </w:p>
    <w:p w14:paraId="1B5EA5E5" w14:textId="77777777" w:rsidR="001B3DFE" w:rsidRPr="00750D09" w:rsidRDefault="001B3DFE" w:rsidP="001B3DFE">
      <w:pPr>
        <w:numPr>
          <w:ilvl w:val="0"/>
          <w:numId w:val="48"/>
        </w:numPr>
        <w:spacing w:after="160" w:line="278" w:lineRule="auto"/>
        <w:jc w:val="both"/>
        <w:rPr>
          <w:rFonts w:ascii="Times New Roman" w:hAnsi="Times New Roman"/>
        </w:rPr>
      </w:pPr>
      <w:r w:rsidRPr="00750D09">
        <w:rPr>
          <w:rFonts w:ascii="Times New Roman" w:hAnsi="Times New Roman"/>
          <w:b/>
          <w:bCs/>
        </w:rPr>
        <w:t>Technical Expertise</w:t>
      </w:r>
      <w:r w:rsidRPr="00750D09">
        <w:rPr>
          <w:rFonts w:ascii="Times New Roman" w:hAnsi="Times New Roman"/>
        </w:rPr>
        <w:t>:</w:t>
      </w:r>
    </w:p>
    <w:p w14:paraId="190EFC6A" w14:textId="77777777" w:rsidR="001B3DFE" w:rsidRPr="00750D09" w:rsidRDefault="001B3DFE" w:rsidP="001B3DFE">
      <w:pPr>
        <w:numPr>
          <w:ilvl w:val="1"/>
          <w:numId w:val="48"/>
        </w:numPr>
        <w:spacing w:after="160" w:line="278" w:lineRule="auto"/>
        <w:jc w:val="both"/>
        <w:rPr>
          <w:rFonts w:ascii="Times New Roman" w:hAnsi="Times New Roman"/>
        </w:rPr>
      </w:pPr>
      <w:r w:rsidRPr="00750D09">
        <w:rPr>
          <w:rFonts w:ascii="Times New Roman" w:hAnsi="Times New Roman"/>
        </w:rPr>
        <w:t xml:space="preserve">The firm must possess: </w:t>
      </w:r>
    </w:p>
    <w:p w14:paraId="6EF62727" w14:textId="77777777" w:rsidR="001B3DFE" w:rsidRPr="00750D09" w:rsidRDefault="001B3DFE" w:rsidP="001B3DFE">
      <w:pPr>
        <w:numPr>
          <w:ilvl w:val="2"/>
          <w:numId w:val="48"/>
        </w:numPr>
        <w:spacing w:after="160" w:line="278" w:lineRule="auto"/>
        <w:jc w:val="both"/>
        <w:rPr>
          <w:rFonts w:ascii="Times New Roman" w:hAnsi="Times New Roman"/>
        </w:rPr>
      </w:pPr>
      <w:r w:rsidRPr="00750D09">
        <w:rPr>
          <w:rFonts w:ascii="Times New Roman" w:hAnsi="Times New Roman"/>
        </w:rPr>
        <w:t xml:space="preserve">Expertise in producing video documentaries of </w:t>
      </w:r>
      <w:r w:rsidRPr="00750D09">
        <w:rPr>
          <w:rFonts w:ascii="Times New Roman" w:hAnsi="Times New Roman"/>
          <w:b/>
          <w:bCs/>
        </w:rPr>
        <w:t>minimum 15 minutes length</w:t>
      </w:r>
      <w:r w:rsidRPr="00750D09">
        <w:rPr>
          <w:rFonts w:ascii="Times New Roman" w:hAnsi="Times New Roman"/>
        </w:rPr>
        <w:t>, aligned with international standards.</w:t>
      </w:r>
    </w:p>
    <w:p w14:paraId="7448E94B" w14:textId="77777777" w:rsidR="001B3DFE" w:rsidRPr="00750D09" w:rsidRDefault="001B3DFE" w:rsidP="001B3DFE">
      <w:pPr>
        <w:numPr>
          <w:ilvl w:val="2"/>
          <w:numId w:val="48"/>
        </w:numPr>
        <w:spacing w:after="160" w:line="278" w:lineRule="auto"/>
        <w:jc w:val="both"/>
        <w:rPr>
          <w:rFonts w:ascii="Times New Roman" w:hAnsi="Times New Roman"/>
        </w:rPr>
      </w:pPr>
      <w:r w:rsidRPr="00750D09">
        <w:rPr>
          <w:rFonts w:ascii="Times New Roman" w:hAnsi="Times New Roman"/>
        </w:rPr>
        <w:t xml:space="preserve">Proven ability to design and execute </w:t>
      </w:r>
      <w:r w:rsidRPr="00750D09">
        <w:rPr>
          <w:rFonts w:ascii="Times New Roman" w:hAnsi="Times New Roman"/>
          <w:b/>
          <w:bCs/>
        </w:rPr>
        <w:t>visual storytelling campaigns</w:t>
      </w:r>
      <w:r w:rsidRPr="00750D09">
        <w:rPr>
          <w:rFonts w:ascii="Times New Roman" w:hAnsi="Times New Roman"/>
        </w:rPr>
        <w:t xml:space="preserve"> with measurable audience engagement metrics.</w:t>
      </w:r>
    </w:p>
    <w:p w14:paraId="2C2AD244" w14:textId="77777777" w:rsidR="001B3DFE" w:rsidRPr="00750D09" w:rsidRDefault="001B3DFE" w:rsidP="001B3DFE">
      <w:pPr>
        <w:numPr>
          <w:ilvl w:val="0"/>
          <w:numId w:val="48"/>
        </w:numPr>
        <w:spacing w:after="160" w:line="278" w:lineRule="auto"/>
        <w:jc w:val="both"/>
        <w:rPr>
          <w:rFonts w:ascii="Times New Roman" w:hAnsi="Times New Roman"/>
        </w:rPr>
      </w:pPr>
      <w:r w:rsidRPr="00750D09">
        <w:rPr>
          <w:rFonts w:ascii="Times New Roman" w:hAnsi="Times New Roman"/>
          <w:b/>
          <w:bCs/>
        </w:rPr>
        <w:t>Media Linkages</w:t>
      </w:r>
      <w:r w:rsidRPr="00750D09">
        <w:rPr>
          <w:rFonts w:ascii="Times New Roman" w:hAnsi="Times New Roman"/>
        </w:rPr>
        <w:t>:</w:t>
      </w:r>
    </w:p>
    <w:p w14:paraId="01D14376" w14:textId="77777777" w:rsidR="001B3DFE" w:rsidRPr="00750D09" w:rsidRDefault="001B3DFE" w:rsidP="001B3DFE">
      <w:pPr>
        <w:numPr>
          <w:ilvl w:val="1"/>
          <w:numId w:val="48"/>
        </w:numPr>
        <w:spacing w:after="160" w:line="278" w:lineRule="auto"/>
        <w:jc w:val="both"/>
        <w:rPr>
          <w:rFonts w:ascii="Times New Roman" w:hAnsi="Times New Roman"/>
        </w:rPr>
      </w:pPr>
      <w:r w:rsidRPr="00750D09">
        <w:rPr>
          <w:rFonts w:ascii="Times New Roman" w:hAnsi="Times New Roman"/>
        </w:rPr>
        <w:t xml:space="preserve">Evidence of </w:t>
      </w:r>
      <w:r w:rsidRPr="00750D09">
        <w:rPr>
          <w:rFonts w:ascii="Times New Roman" w:hAnsi="Times New Roman"/>
          <w:b/>
          <w:bCs/>
        </w:rPr>
        <w:t>established partnerships</w:t>
      </w:r>
      <w:r w:rsidRPr="00750D09">
        <w:rPr>
          <w:rFonts w:ascii="Times New Roman" w:hAnsi="Times New Roman"/>
        </w:rPr>
        <w:t xml:space="preserve"> with </w:t>
      </w:r>
      <w:r w:rsidRPr="00750D09">
        <w:rPr>
          <w:rFonts w:ascii="Times New Roman" w:hAnsi="Times New Roman"/>
          <w:b/>
          <w:bCs/>
        </w:rPr>
        <w:t>leading national and international media outlets</w:t>
      </w:r>
      <w:r w:rsidRPr="00750D09">
        <w:rPr>
          <w:rFonts w:ascii="Times New Roman" w:hAnsi="Times New Roman"/>
        </w:rPr>
        <w:t xml:space="preserve"> (e.g., CNN, BBC, Dawn, Geo News).</w:t>
      </w:r>
    </w:p>
    <w:p w14:paraId="5415C7A7" w14:textId="77777777" w:rsidR="001B3DFE" w:rsidRPr="00750D09" w:rsidRDefault="001B3DFE" w:rsidP="001B3DFE">
      <w:pPr>
        <w:numPr>
          <w:ilvl w:val="1"/>
          <w:numId w:val="48"/>
        </w:numPr>
        <w:spacing w:after="160" w:line="278" w:lineRule="auto"/>
        <w:jc w:val="both"/>
        <w:rPr>
          <w:rFonts w:ascii="Times New Roman" w:hAnsi="Times New Roman"/>
        </w:rPr>
      </w:pPr>
      <w:r w:rsidRPr="00750D09">
        <w:rPr>
          <w:rFonts w:ascii="Times New Roman" w:hAnsi="Times New Roman"/>
        </w:rPr>
        <w:t>Proven track record of securing media placements for development-sector initiatives.</w:t>
      </w:r>
    </w:p>
    <w:p w14:paraId="62993DF1" w14:textId="77777777" w:rsidR="001B3DFE" w:rsidRPr="00750D09" w:rsidRDefault="001B3DFE" w:rsidP="001B3DFE">
      <w:pPr>
        <w:jc w:val="both"/>
        <w:rPr>
          <w:rFonts w:ascii="Times New Roman" w:hAnsi="Times New Roman"/>
        </w:rPr>
      </w:pPr>
    </w:p>
    <w:p w14:paraId="2BEA2317" w14:textId="77777777" w:rsidR="001B3DFE" w:rsidRPr="00750D09" w:rsidRDefault="001B3DFE" w:rsidP="001B3DFE">
      <w:pPr>
        <w:pStyle w:val="Heading1"/>
        <w:rPr>
          <w:rFonts w:ascii="Times New Roman" w:hAnsi="Times New Roman" w:cs="Times New Roman"/>
        </w:rPr>
      </w:pPr>
      <w:r w:rsidRPr="00750D09">
        <w:rPr>
          <w:rFonts w:ascii="Times New Roman" w:hAnsi="Times New Roman" w:cs="Times New Roman"/>
        </w:rPr>
        <w:t>8. Duration of the Project</w:t>
      </w:r>
    </w:p>
    <w:p w14:paraId="5050E958" w14:textId="77777777" w:rsidR="001B3DFE" w:rsidRPr="00750D09" w:rsidRDefault="001B3DFE" w:rsidP="001B3DFE">
      <w:pPr>
        <w:spacing w:after="160" w:line="278" w:lineRule="auto"/>
        <w:rPr>
          <w:rFonts w:ascii="Times New Roman" w:hAnsi="Times New Roman"/>
        </w:rPr>
      </w:pPr>
      <w:r w:rsidRPr="00750D09">
        <w:rPr>
          <w:rFonts w:ascii="Times New Roman" w:hAnsi="Times New Roman"/>
        </w:rPr>
        <w:t xml:space="preserve">The selected Media and Communication Firm will be engaged for a period up to </w:t>
      </w:r>
      <w:r w:rsidRPr="00750D09">
        <w:rPr>
          <w:rFonts w:ascii="Times New Roman" w:hAnsi="Times New Roman"/>
          <w:b/>
          <w:bCs/>
        </w:rPr>
        <w:t>June 2027</w:t>
      </w:r>
      <w:r w:rsidRPr="00750D09">
        <w:rPr>
          <w:rFonts w:ascii="Times New Roman" w:hAnsi="Times New Roman"/>
        </w:rPr>
        <w:t>. needs.</w:t>
      </w:r>
    </w:p>
    <w:p w14:paraId="4B14B374" w14:textId="77777777" w:rsidR="001B3DFE" w:rsidRPr="00750D09" w:rsidRDefault="001B3DFE" w:rsidP="001B3DFE">
      <w:pPr>
        <w:pStyle w:val="Heading1"/>
        <w:rPr>
          <w:rFonts w:ascii="Times New Roman" w:hAnsi="Times New Roman" w:cs="Times New Roman"/>
        </w:rPr>
      </w:pPr>
      <w:r w:rsidRPr="00750D09">
        <w:rPr>
          <w:rFonts w:ascii="Times New Roman" w:hAnsi="Times New Roman" w:cs="Times New Roman"/>
        </w:rPr>
        <w:t>9.  Selection Method:</w:t>
      </w:r>
    </w:p>
    <w:p w14:paraId="743544DA" w14:textId="77777777" w:rsidR="001B3DFE" w:rsidRPr="00750D09" w:rsidRDefault="001B3DFE" w:rsidP="001B3DFE">
      <w:pPr>
        <w:autoSpaceDE w:val="0"/>
        <w:autoSpaceDN w:val="0"/>
        <w:adjustRightInd w:val="0"/>
        <w:jc w:val="both"/>
        <w:rPr>
          <w:rFonts w:ascii="Times New Roman" w:hAnsi="Times New Roman"/>
        </w:rPr>
      </w:pPr>
      <w:r w:rsidRPr="00750D09">
        <w:rPr>
          <w:rFonts w:ascii="Times New Roman" w:hAnsi="Times New Roman"/>
        </w:rPr>
        <w:t xml:space="preserve">A consultant will be selected in accordance with </w:t>
      </w:r>
      <w:r w:rsidRPr="00750D09">
        <w:rPr>
          <w:rFonts w:ascii="Times New Roman" w:hAnsi="Times New Roman"/>
          <w:b/>
          <w:bCs/>
        </w:rPr>
        <w:t xml:space="preserve">Quality and Cost-based Selection </w:t>
      </w:r>
      <w:r w:rsidRPr="00750D09">
        <w:rPr>
          <w:rFonts w:ascii="Times New Roman" w:hAnsi="Times New Roman"/>
        </w:rPr>
        <w:t xml:space="preserve">World Bank’s Guidelines: Selection and Employment of Consultants by World Bank Borrowers (Nov 2020). </w:t>
      </w:r>
    </w:p>
    <w:p w14:paraId="3A9F459F" w14:textId="77777777" w:rsidR="001B3DFE" w:rsidRPr="00750D09" w:rsidRDefault="001B3DFE" w:rsidP="001B3DFE">
      <w:pPr>
        <w:pStyle w:val="Heading1"/>
        <w:rPr>
          <w:rFonts w:ascii="Times New Roman" w:hAnsi="Times New Roman" w:cs="Times New Roman"/>
        </w:rPr>
      </w:pPr>
      <w:r w:rsidRPr="00750D09">
        <w:rPr>
          <w:rFonts w:ascii="Times New Roman" w:hAnsi="Times New Roman" w:cs="Times New Roman"/>
        </w:rPr>
        <w:t>10. No OBJECTION CERTIFICATE:</w:t>
      </w:r>
    </w:p>
    <w:p w14:paraId="0B3ECA4B" w14:textId="77777777" w:rsidR="001B3DFE" w:rsidRPr="00750D09" w:rsidRDefault="001B3DFE" w:rsidP="001B3DFE">
      <w:pPr>
        <w:autoSpaceDE w:val="0"/>
        <w:autoSpaceDN w:val="0"/>
        <w:adjustRightInd w:val="0"/>
        <w:jc w:val="both"/>
        <w:rPr>
          <w:rFonts w:ascii="Times New Roman" w:eastAsiaTheme="minorHAnsi" w:hAnsi="Times New Roman"/>
          <w14:ligatures w14:val="standardContextual"/>
        </w:rPr>
      </w:pPr>
      <w:r w:rsidRPr="00750D09">
        <w:rPr>
          <w:rFonts w:ascii="Times New Roman" w:eastAsiaTheme="minorHAnsi" w:hAnsi="Times New Roman"/>
          <w14:ligatures w14:val="standardContextual"/>
        </w:rPr>
        <w:t>Obtaining NOCS from Provincial Government, local administration, and relevant local security agencies for carrying project activities in target districts (as per phased approach) can be crucial for timely initiation of project activities. Pertaining to this, Client will provide facilitation to the Firm in terms of carrying out official correspondence with the concerned authorities. However timely provision of required information to the concerned authorities as well as follow-ups for expediting the process of NOC to get it as early as possible will be the final responsibility of the firm.</w:t>
      </w:r>
    </w:p>
    <w:p w14:paraId="64AD56F8" w14:textId="02E35772" w:rsidR="00FC741D" w:rsidRPr="00167F1B" w:rsidRDefault="00FC741D" w:rsidP="00167F1B">
      <w:pPr>
        <w:pStyle w:val="Heading2"/>
        <w:spacing w:before="40" w:line="276" w:lineRule="auto"/>
        <w:rPr>
          <w:rFonts w:ascii="Times New Roman" w:hAnsi="Times New Roman" w:cs="Times New Roman"/>
          <w:color w:val="2E5395"/>
        </w:rPr>
      </w:pPr>
    </w:p>
    <w:sectPr w:rsidR="00FC741D" w:rsidRPr="00167F1B" w:rsidSect="001B3DFE">
      <w:pgSz w:w="12240" w:h="15840"/>
      <w:pgMar w:top="1400" w:right="72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CFB93" w14:textId="77777777" w:rsidR="00C908A3" w:rsidRDefault="00C908A3" w:rsidP="00167F1B">
      <w:r>
        <w:separator/>
      </w:r>
    </w:p>
  </w:endnote>
  <w:endnote w:type="continuationSeparator" w:id="0">
    <w:p w14:paraId="323F2113" w14:textId="77777777" w:rsidR="00C908A3" w:rsidRDefault="00C908A3" w:rsidP="0016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5385A" w14:textId="77777777" w:rsidR="00C908A3" w:rsidRDefault="00C908A3" w:rsidP="00167F1B">
      <w:r>
        <w:separator/>
      </w:r>
    </w:p>
  </w:footnote>
  <w:footnote w:type="continuationSeparator" w:id="0">
    <w:p w14:paraId="3A3F82EA" w14:textId="77777777" w:rsidR="00C908A3" w:rsidRDefault="00C908A3" w:rsidP="00167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3A6"/>
    <w:multiLevelType w:val="hybridMultilevel"/>
    <w:tmpl w:val="CBF4EBCA"/>
    <w:lvl w:ilvl="0" w:tplc="625A7F9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A3EEF"/>
    <w:multiLevelType w:val="hybridMultilevel"/>
    <w:tmpl w:val="2F72A824"/>
    <w:lvl w:ilvl="0" w:tplc="16A89B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5B5E28"/>
    <w:multiLevelType w:val="multilevel"/>
    <w:tmpl w:val="F394F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359B1"/>
    <w:multiLevelType w:val="hybridMultilevel"/>
    <w:tmpl w:val="6742E6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3F5062"/>
    <w:multiLevelType w:val="hybridMultilevel"/>
    <w:tmpl w:val="19FAE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438C8"/>
    <w:multiLevelType w:val="hybridMultilevel"/>
    <w:tmpl w:val="0C6E546E"/>
    <w:lvl w:ilvl="0" w:tplc="16A89B7C">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08F25041"/>
    <w:multiLevelType w:val="multilevel"/>
    <w:tmpl w:val="3CC8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B221D3"/>
    <w:multiLevelType w:val="hybridMultilevel"/>
    <w:tmpl w:val="AF1E89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487FC7"/>
    <w:multiLevelType w:val="multilevel"/>
    <w:tmpl w:val="B464C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C37915"/>
    <w:multiLevelType w:val="hybridMultilevel"/>
    <w:tmpl w:val="FCFCE7E4"/>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1">
      <w:start w:val="1"/>
      <w:numFmt w:val="bullet"/>
      <w:lvlText w:val=""/>
      <w:lvlJc w:val="left"/>
      <w:pPr>
        <w:tabs>
          <w:tab w:val="num" w:pos="2340"/>
        </w:tabs>
        <w:ind w:left="2340" w:hanging="360"/>
      </w:pPr>
      <w:rPr>
        <w:rFonts w:ascii="Symbol" w:hAnsi="Symbol"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12BD1016"/>
    <w:multiLevelType w:val="hybridMultilevel"/>
    <w:tmpl w:val="9B56DC1C"/>
    <w:lvl w:ilvl="0" w:tplc="B784E8CC">
      <w:start w:val="1"/>
      <w:numFmt w:val="lowerRoman"/>
      <w:lvlText w:val="(%1)"/>
      <w:lvlJc w:val="left"/>
      <w:pPr>
        <w:ind w:left="120" w:hanging="287"/>
      </w:pPr>
      <w:rPr>
        <w:rFonts w:ascii="Times New Roman" w:eastAsia="Times New Roman" w:hAnsi="Times New Roman" w:cs="Times New Roman" w:hint="default"/>
        <w:b w:val="0"/>
        <w:bCs w:val="0"/>
        <w:i w:val="0"/>
        <w:iCs w:val="0"/>
        <w:spacing w:val="0"/>
        <w:w w:val="100"/>
        <w:sz w:val="24"/>
        <w:szCs w:val="24"/>
        <w:lang w:val="en-US" w:eastAsia="en-US" w:bidi="ar-SA"/>
      </w:rPr>
    </w:lvl>
    <w:lvl w:ilvl="1" w:tplc="98D489B0">
      <w:numFmt w:val="bullet"/>
      <w:lvlText w:val="•"/>
      <w:lvlJc w:val="left"/>
      <w:pPr>
        <w:ind w:left="1180" w:hanging="287"/>
      </w:pPr>
      <w:rPr>
        <w:rFonts w:hint="default"/>
        <w:lang w:val="en-US" w:eastAsia="en-US" w:bidi="ar-SA"/>
      </w:rPr>
    </w:lvl>
    <w:lvl w:ilvl="2" w:tplc="BF98DACE">
      <w:numFmt w:val="bullet"/>
      <w:lvlText w:val="•"/>
      <w:lvlJc w:val="left"/>
      <w:pPr>
        <w:ind w:left="2240" w:hanging="287"/>
      </w:pPr>
      <w:rPr>
        <w:rFonts w:hint="default"/>
        <w:lang w:val="en-US" w:eastAsia="en-US" w:bidi="ar-SA"/>
      </w:rPr>
    </w:lvl>
    <w:lvl w:ilvl="3" w:tplc="A2BEE0CE">
      <w:numFmt w:val="bullet"/>
      <w:lvlText w:val="•"/>
      <w:lvlJc w:val="left"/>
      <w:pPr>
        <w:ind w:left="3300" w:hanging="287"/>
      </w:pPr>
      <w:rPr>
        <w:rFonts w:hint="default"/>
        <w:lang w:val="en-US" w:eastAsia="en-US" w:bidi="ar-SA"/>
      </w:rPr>
    </w:lvl>
    <w:lvl w:ilvl="4" w:tplc="0270BF40">
      <w:numFmt w:val="bullet"/>
      <w:lvlText w:val="•"/>
      <w:lvlJc w:val="left"/>
      <w:pPr>
        <w:ind w:left="4360" w:hanging="287"/>
      </w:pPr>
      <w:rPr>
        <w:rFonts w:hint="default"/>
        <w:lang w:val="en-US" w:eastAsia="en-US" w:bidi="ar-SA"/>
      </w:rPr>
    </w:lvl>
    <w:lvl w:ilvl="5" w:tplc="9922253E">
      <w:numFmt w:val="bullet"/>
      <w:lvlText w:val="•"/>
      <w:lvlJc w:val="left"/>
      <w:pPr>
        <w:ind w:left="5420" w:hanging="287"/>
      </w:pPr>
      <w:rPr>
        <w:rFonts w:hint="default"/>
        <w:lang w:val="en-US" w:eastAsia="en-US" w:bidi="ar-SA"/>
      </w:rPr>
    </w:lvl>
    <w:lvl w:ilvl="6" w:tplc="2B6E6A72">
      <w:numFmt w:val="bullet"/>
      <w:lvlText w:val="•"/>
      <w:lvlJc w:val="left"/>
      <w:pPr>
        <w:ind w:left="6480" w:hanging="287"/>
      </w:pPr>
      <w:rPr>
        <w:rFonts w:hint="default"/>
        <w:lang w:val="en-US" w:eastAsia="en-US" w:bidi="ar-SA"/>
      </w:rPr>
    </w:lvl>
    <w:lvl w:ilvl="7" w:tplc="25EE63FC">
      <w:numFmt w:val="bullet"/>
      <w:lvlText w:val="•"/>
      <w:lvlJc w:val="left"/>
      <w:pPr>
        <w:ind w:left="7540" w:hanging="287"/>
      </w:pPr>
      <w:rPr>
        <w:rFonts w:hint="default"/>
        <w:lang w:val="en-US" w:eastAsia="en-US" w:bidi="ar-SA"/>
      </w:rPr>
    </w:lvl>
    <w:lvl w:ilvl="8" w:tplc="1F66FEB2">
      <w:numFmt w:val="bullet"/>
      <w:lvlText w:val="•"/>
      <w:lvlJc w:val="left"/>
      <w:pPr>
        <w:ind w:left="8600" w:hanging="287"/>
      </w:pPr>
      <w:rPr>
        <w:rFonts w:hint="default"/>
        <w:lang w:val="en-US" w:eastAsia="en-US" w:bidi="ar-SA"/>
      </w:rPr>
    </w:lvl>
  </w:abstractNum>
  <w:abstractNum w:abstractNumId="11" w15:restartNumberingAfterBreak="0">
    <w:nsid w:val="14B805F2"/>
    <w:multiLevelType w:val="hybridMultilevel"/>
    <w:tmpl w:val="9EDE4D2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9064D3"/>
    <w:multiLevelType w:val="hybridMultilevel"/>
    <w:tmpl w:val="5B508E4A"/>
    <w:lvl w:ilvl="0" w:tplc="AB043226">
      <w:start w:val="1"/>
      <w:numFmt w:val="lowerLetter"/>
      <w:lvlText w:val="%1)"/>
      <w:lvlJc w:val="left"/>
      <w:pPr>
        <w:tabs>
          <w:tab w:val="num" w:pos="360"/>
        </w:tabs>
        <w:ind w:left="360" w:hanging="360"/>
      </w:pPr>
      <w:rPr>
        <w:rFonts w:hint="default"/>
      </w:rPr>
    </w:lvl>
    <w:lvl w:ilvl="1" w:tplc="16A89B7C">
      <w:start w:val="1"/>
      <w:numFmt w:val="bullet"/>
      <w:lvlText w:val=""/>
      <w:lvlJc w:val="left"/>
      <w:pPr>
        <w:tabs>
          <w:tab w:val="num" w:pos="720"/>
        </w:tabs>
        <w:ind w:left="720" w:hanging="360"/>
      </w:pPr>
      <w:rPr>
        <w:rFonts w:ascii="Symbol" w:hAnsi="Symbol" w:hint="default"/>
        <w:color w:val="auto"/>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1A0F5BAE"/>
    <w:multiLevelType w:val="hybridMultilevel"/>
    <w:tmpl w:val="D4789EEA"/>
    <w:lvl w:ilvl="0" w:tplc="E1169DC2">
      <w:start w:val="1"/>
      <w:numFmt w:val="lowerRoman"/>
      <w:lvlText w:val="%1)"/>
      <w:lvlJc w:val="left"/>
      <w:pPr>
        <w:tabs>
          <w:tab w:val="num" w:pos="720"/>
        </w:tabs>
        <w:ind w:left="720" w:hanging="360"/>
      </w:pPr>
      <w:rPr>
        <w:rFonts w:ascii="Times New Roman" w:hAnsi="Times New Roman"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AA97C7D"/>
    <w:multiLevelType w:val="hybridMultilevel"/>
    <w:tmpl w:val="5AC809F0"/>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1D7F4F04"/>
    <w:multiLevelType w:val="hybridMultilevel"/>
    <w:tmpl w:val="522CB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883859"/>
    <w:multiLevelType w:val="hybridMultilevel"/>
    <w:tmpl w:val="18909A04"/>
    <w:lvl w:ilvl="0" w:tplc="AF980B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BC0301"/>
    <w:multiLevelType w:val="hybridMultilevel"/>
    <w:tmpl w:val="F7D8B8C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BED686A"/>
    <w:multiLevelType w:val="multilevel"/>
    <w:tmpl w:val="08E4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EF3A18"/>
    <w:multiLevelType w:val="hybridMultilevel"/>
    <w:tmpl w:val="965CCCFC"/>
    <w:lvl w:ilvl="0" w:tplc="56380D24">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934E20"/>
    <w:multiLevelType w:val="hybridMultilevel"/>
    <w:tmpl w:val="CDB64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AB6F88"/>
    <w:multiLevelType w:val="hybridMultilevel"/>
    <w:tmpl w:val="FC5636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0183A98"/>
    <w:multiLevelType w:val="hybridMultilevel"/>
    <w:tmpl w:val="331C2492"/>
    <w:lvl w:ilvl="0" w:tplc="16A89B7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3C3030F"/>
    <w:multiLevelType w:val="hybridMultilevel"/>
    <w:tmpl w:val="E67A7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4B02BC"/>
    <w:multiLevelType w:val="hybridMultilevel"/>
    <w:tmpl w:val="7A44FD8C"/>
    <w:lvl w:ilvl="0" w:tplc="974000BA">
      <w:start w:val="1"/>
      <w:numFmt w:val="lowerLetter"/>
      <w:lvlText w:val="%1)"/>
      <w:lvlJc w:val="left"/>
      <w:pPr>
        <w:tabs>
          <w:tab w:val="num" w:pos="1260"/>
        </w:tabs>
        <w:ind w:left="1260" w:hanging="360"/>
      </w:pPr>
      <w:rPr>
        <w:rFonts w:hint="default"/>
      </w:rPr>
    </w:lvl>
    <w:lvl w:ilvl="1" w:tplc="ABA2D10E">
      <w:start w:val="52"/>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EA634C3"/>
    <w:multiLevelType w:val="hybridMultilevel"/>
    <w:tmpl w:val="4CD862A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F0615A9"/>
    <w:multiLevelType w:val="hybridMultilevel"/>
    <w:tmpl w:val="3620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34E80"/>
    <w:multiLevelType w:val="hybridMultilevel"/>
    <w:tmpl w:val="70640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36C4796"/>
    <w:multiLevelType w:val="hybridMultilevel"/>
    <w:tmpl w:val="C428BE1C"/>
    <w:lvl w:ilvl="0" w:tplc="E1169DC2">
      <w:start w:val="1"/>
      <w:numFmt w:val="lowerRoman"/>
      <w:lvlText w:val="%1)"/>
      <w:lvlJc w:val="left"/>
      <w:pPr>
        <w:tabs>
          <w:tab w:val="num" w:pos="720"/>
        </w:tabs>
        <w:ind w:left="720" w:hanging="36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3E3307F"/>
    <w:multiLevelType w:val="multilevel"/>
    <w:tmpl w:val="58C845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0E7FD1"/>
    <w:multiLevelType w:val="hybridMultilevel"/>
    <w:tmpl w:val="11C86DB0"/>
    <w:lvl w:ilvl="0" w:tplc="04090001">
      <w:start w:val="1"/>
      <w:numFmt w:val="bullet"/>
      <w:lvlText w:val=""/>
      <w:lvlJc w:val="left"/>
      <w:pPr>
        <w:tabs>
          <w:tab w:val="num" w:pos="900"/>
        </w:tabs>
        <w:ind w:left="90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A8A4607"/>
    <w:multiLevelType w:val="multilevel"/>
    <w:tmpl w:val="94F0259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4CA75A0B"/>
    <w:multiLevelType w:val="hybridMultilevel"/>
    <w:tmpl w:val="361E9836"/>
    <w:lvl w:ilvl="0" w:tplc="099E58D2">
      <w:start w:val="2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2C4CCA"/>
    <w:multiLevelType w:val="multilevel"/>
    <w:tmpl w:val="5BA4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A5133C"/>
    <w:multiLevelType w:val="hybridMultilevel"/>
    <w:tmpl w:val="259AEB78"/>
    <w:lvl w:ilvl="0" w:tplc="371481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9A4FB9"/>
    <w:multiLevelType w:val="hybridMultilevel"/>
    <w:tmpl w:val="01E4E024"/>
    <w:lvl w:ilvl="0" w:tplc="42F87EE2">
      <w:start w:val="1"/>
      <w:numFmt w:val="decimal"/>
      <w:lvlText w:val="%1."/>
      <w:lvlJc w:val="left"/>
      <w:pPr>
        <w:ind w:left="720" w:hanging="360"/>
      </w:pPr>
      <w:rPr>
        <w:rFonts w:hAnsi="Symbo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70812DC"/>
    <w:multiLevelType w:val="hybridMultilevel"/>
    <w:tmpl w:val="77DE0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9B4D02"/>
    <w:multiLevelType w:val="hybridMultilevel"/>
    <w:tmpl w:val="1A849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B965E0"/>
    <w:multiLevelType w:val="hybridMultilevel"/>
    <w:tmpl w:val="30881B20"/>
    <w:lvl w:ilvl="0" w:tplc="04090001">
      <w:start w:val="1"/>
      <w:numFmt w:val="bullet"/>
      <w:lvlText w:val=""/>
      <w:lvlJc w:val="left"/>
      <w:pPr>
        <w:tabs>
          <w:tab w:val="num" w:pos="787"/>
        </w:tabs>
        <w:ind w:left="78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Arial"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Arial"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Arial"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39" w15:restartNumberingAfterBreak="0">
    <w:nsid w:val="60282121"/>
    <w:multiLevelType w:val="multilevel"/>
    <w:tmpl w:val="435C9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675AD9"/>
    <w:multiLevelType w:val="multilevel"/>
    <w:tmpl w:val="FD1246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E92D37"/>
    <w:multiLevelType w:val="hybridMultilevel"/>
    <w:tmpl w:val="A0763816"/>
    <w:lvl w:ilvl="0" w:tplc="D368B59C">
      <w:start w:val="1"/>
      <w:numFmt w:val="lowerRoman"/>
      <w:lvlText w:val="%1)"/>
      <w:lvlJc w:val="left"/>
      <w:pPr>
        <w:tabs>
          <w:tab w:val="num" w:pos="720"/>
        </w:tabs>
        <w:ind w:left="720" w:hanging="360"/>
      </w:pPr>
      <w:rPr>
        <w:rFonts w:ascii="Times New Roman" w:hAnsi="Times New Roman"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5BC3B22"/>
    <w:multiLevelType w:val="hybridMultilevel"/>
    <w:tmpl w:val="2732FF22"/>
    <w:lvl w:ilvl="0" w:tplc="AF6097EC">
      <w:start w:val="1"/>
      <w:numFmt w:val="bullet"/>
      <w:lvlText w:val="•"/>
      <w:lvlJc w:val="left"/>
      <w:pPr>
        <w:tabs>
          <w:tab w:val="num" w:pos="360"/>
        </w:tabs>
        <w:ind w:left="360" w:hanging="360"/>
      </w:pPr>
      <w:rPr>
        <w:rFonts w:ascii="Times New Roman" w:hAnsi="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7487464"/>
    <w:multiLevelType w:val="hybridMultilevel"/>
    <w:tmpl w:val="475AD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86B1CCD"/>
    <w:multiLevelType w:val="hybridMultilevel"/>
    <w:tmpl w:val="3970D366"/>
    <w:lvl w:ilvl="0" w:tplc="AB04322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6FE560F5"/>
    <w:multiLevelType w:val="multilevel"/>
    <w:tmpl w:val="E61A2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080E40"/>
    <w:multiLevelType w:val="hybridMultilevel"/>
    <w:tmpl w:val="E4F2B0D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061C85"/>
    <w:multiLevelType w:val="hybridMultilevel"/>
    <w:tmpl w:val="A9001588"/>
    <w:lvl w:ilvl="0" w:tplc="A3C08BF2">
      <w:start w:val="1"/>
      <w:numFmt w:val="bullet"/>
      <w:lvlText w:val=""/>
      <w:lvlJc w:val="left"/>
      <w:pPr>
        <w:tabs>
          <w:tab w:val="num" w:pos="936"/>
        </w:tabs>
        <w:ind w:left="936" w:hanging="288"/>
      </w:pPr>
      <w:rPr>
        <w:rFonts w:ascii="Symbol" w:hAnsi="Symbol" w:hint="default"/>
        <w:sz w:val="24"/>
        <w:szCs w:val="24"/>
      </w:rPr>
    </w:lvl>
    <w:lvl w:ilvl="1" w:tplc="04090019">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48" w15:restartNumberingAfterBreak="0">
    <w:nsid w:val="783A0C66"/>
    <w:multiLevelType w:val="hybridMultilevel"/>
    <w:tmpl w:val="A566E634"/>
    <w:lvl w:ilvl="0" w:tplc="16A89B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D241B1D"/>
    <w:multiLevelType w:val="hybridMultilevel"/>
    <w:tmpl w:val="D8CE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1278500">
    <w:abstractNumId w:val="25"/>
  </w:num>
  <w:num w:numId="2" w16cid:durableId="1460950984">
    <w:abstractNumId w:val="11"/>
  </w:num>
  <w:num w:numId="3" w16cid:durableId="1375691526">
    <w:abstractNumId w:val="1"/>
  </w:num>
  <w:num w:numId="4" w16cid:durableId="1850366317">
    <w:abstractNumId w:val="48"/>
  </w:num>
  <w:num w:numId="5" w16cid:durableId="1362241111">
    <w:abstractNumId w:val="44"/>
  </w:num>
  <w:num w:numId="6" w16cid:durableId="1408111248">
    <w:abstractNumId w:val="24"/>
  </w:num>
  <w:num w:numId="7" w16cid:durableId="183180339">
    <w:abstractNumId w:val="28"/>
  </w:num>
  <w:num w:numId="8" w16cid:durableId="419720108">
    <w:abstractNumId w:val="13"/>
  </w:num>
  <w:num w:numId="9" w16cid:durableId="1296326279">
    <w:abstractNumId w:val="12"/>
  </w:num>
  <w:num w:numId="10" w16cid:durableId="1221289855">
    <w:abstractNumId w:val="5"/>
  </w:num>
  <w:num w:numId="11" w16cid:durableId="713962499">
    <w:abstractNumId w:val="22"/>
  </w:num>
  <w:num w:numId="12" w16cid:durableId="142893111">
    <w:abstractNumId w:val="41"/>
  </w:num>
  <w:num w:numId="13" w16cid:durableId="726999893">
    <w:abstractNumId w:val="47"/>
  </w:num>
  <w:num w:numId="14" w16cid:durableId="967662952">
    <w:abstractNumId w:val="42"/>
  </w:num>
  <w:num w:numId="15" w16cid:durableId="1733190569">
    <w:abstractNumId w:val="15"/>
  </w:num>
  <w:num w:numId="16" w16cid:durableId="76246508">
    <w:abstractNumId w:val="30"/>
  </w:num>
  <w:num w:numId="17" w16cid:durableId="1236010264">
    <w:abstractNumId w:val="9"/>
  </w:num>
  <w:num w:numId="18" w16cid:durableId="1521511610">
    <w:abstractNumId w:val="38"/>
  </w:num>
  <w:num w:numId="19" w16cid:durableId="1614552638">
    <w:abstractNumId w:val="23"/>
  </w:num>
  <w:num w:numId="20" w16cid:durableId="288627397">
    <w:abstractNumId w:val="26"/>
  </w:num>
  <w:num w:numId="21" w16cid:durableId="200872606">
    <w:abstractNumId w:val="3"/>
  </w:num>
  <w:num w:numId="22" w16cid:durableId="1953248945">
    <w:abstractNumId w:val="19"/>
  </w:num>
  <w:num w:numId="23" w16cid:durableId="1673219187">
    <w:abstractNumId w:val="7"/>
  </w:num>
  <w:num w:numId="24" w16cid:durableId="731999332">
    <w:abstractNumId w:val="32"/>
  </w:num>
  <w:num w:numId="25" w16cid:durableId="630288893">
    <w:abstractNumId w:val="37"/>
  </w:num>
  <w:num w:numId="26" w16cid:durableId="1202787523">
    <w:abstractNumId w:val="20"/>
  </w:num>
  <w:num w:numId="27" w16cid:durableId="550459639">
    <w:abstractNumId w:val="31"/>
  </w:num>
  <w:num w:numId="28" w16cid:durableId="1812021036">
    <w:abstractNumId w:val="4"/>
  </w:num>
  <w:num w:numId="29" w16cid:durableId="1725761887">
    <w:abstractNumId w:val="16"/>
  </w:num>
  <w:num w:numId="30" w16cid:durableId="1449472241">
    <w:abstractNumId w:val="34"/>
  </w:num>
  <w:num w:numId="31" w16cid:durableId="1696540742">
    <w:abstractNumId w:val="36"/>
  </w:num>
  <w:num w:numId="32" w16cid:durableId="1506627500">
    <w:abstractNumId w:val="49"/>
  </w:num>
  <w:num w:numId="33" w16cid:durableId="731387877">
    <w:abstractNumId w:val="46"/>
  </w:num>
  <w:num w:numId="34" w16cid:durableId="63450724">
    <w:abstractNumId w:val="0"/>
  </w:num>
  <w:num w:numId="35" w16cid:durableId="300575366">
    <w:abstractNumId w:val="10"/>
  </w:num>
  <w:num w:numId="36" w16cid:durableId="61681832">
    <w:abstractNumId w:val="17"/>
  </w:num>
  <w:num w:numId="37" w16cid:durableId="5788331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42526248">
    <w:abstractNumId w:val="33"/>
  </w:num>
  <w:num w:numId="39" w16cid:durableId="1037968119">
    <w:abstractNumId w:val="29"/>
  </w:num>
  <w:num w:numId="40" w16cid:durableId="1975863762">
    <w:abstractNumId w:val="21"/>
  </w:num>
  <w:num w:numId="41" w16cid:durableId="411901606">
    <w:abstractNumId w:val="18"/>
  </w:num>
  <w:num w:numId="42" w16cid:durableId="22899982">
    <w:abstractNumId w:val="2"/>
  </w:num>
  <w:num w:numId="43" w16cid:durableId="933972072">
    <w:abstractNumId w:val="6"/>
  </w:num>
  <w:num w:numId="44" w16cid:durableId="334188191">
    <w:abstractNumId w:val="45"/>
  </w:num>
  <w:num w:numId="45" w16cid:durableId="1269002127">
    <w:abstractNumId w:val="39"/>
  </w:num>
  <w:num w:numId="46" w16cid:durableId="695422758">
    <w:abstractNumId w:val="8"/>
  </w:num>
  <w:num w:numId="47" w16cid:durableId="720137454">
    <w:abstractNumId w:val="14"/>
  </w:num>
  <w:num w:numId="48" w16cid:durableId="644773286">
    <w:abstractNumId w:val="40"/>
  </w:num>
  <w:num w:numId="49" w16cid:durableId="2040810246">
    <w:abstractNumId w:val="43"/>
  </w:num>
  <w:num w:numId="50" w16cid:durableId="9878986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D28"/>
    <w:rsid w:val="0002493D"/>
    <w:rsid w:val="00167F1B"/>
    <w:rsid w:val="00193F5B"/>
    <w:rsid w:val="001A07CD"/>
    <w:rsid w:val="001B3DFE"/>
    <w:rsid w:val="001E1079"/>
    <w:rsid w:val="001F628D"/>
    <w:rsid w:val="00230B23"/>
    <w:rsid w:val="00512841"/>
    <w:rsid w:val="005B6C42"/>
    <w:rsid w:val="005C4E1E"/>
    <w:rsid w:val="00616C01"/>
    <w:rsid w:val="00652168"/>
    <w:rsid w:val="00660548"/>
    <w:rsid w:val="006C7463"/>
    <w:rsid w:val="007521CA"/>
    <w:rsid w:val="007859AC"/>
    <w:rsid w:val="008B5673"/>
    <w:rsid w:val="008E4697"/>
    <w:rsid w:val="009953B5"/>
    <w:rsid w:val="009A4781"/>
    <w:rsid w:val="009B5349"/>
    <w:rsid w:val="00A205C9"/>
    <w:rsid w:val="00A62B94"/>
    <w:rsid w:val="00B01B5E"/>
    <w:rsid w:val="00B06EAD"/>
    <w:rsid w:val="00B1426F"/>
    <w:rsid w:val="00B81C3D"/>
    <w:rsid w:val="00C877C9"/>
    <w:rsid w:val="00C908A3"/>
    <w:rsid w:val="00D33D28"/>
    <w:rsid w:val="00D503E3"/>
    <w:rsid w:val="00F01B64"/>
    <w:rsid w:val="00F42D01"/>
    <w:rsid w:val="00FC741D"/>
    <w:rsid w:val="00FF1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FE33E"/>
  <w15:docId w15:val="{D146AACE-71F6-4561-8DCF-E1266169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D28"/>
    <w:pPr>
      <w:spacing w:after="0" w:line="240" w:lineRule="auto"/>
    </w:pPr>
    <w:rPr>
      <w:rFonts w:ascii="CG Times" w:eastAsia="Times New Roman" w:hAnsi="CG Times" w:cs="Times New Roman"/>
      <w:szCs w:val="20"/>
    </w:rPr>
  </w:style>
  <w:style w:type="paragraph" w:styleId="Heading1">
    <w:name w:val="heading 1"/>
    <w:basedOn w:val="Normal"/>
    <w:next w:val="Normal"/>
    <w:link w:val="Heading1Char"/>
    <w:uiPriority w:val="9"/>
    <w:qFormat/>
    <w:rsid w:val="00F01B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C741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D33D2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9">
    <w:name w:val="heading 9"/>
    <w:basedOn w:val="Normal"/>
    <w:next w:val="Normal"/>
    <w:link w:val="Heading9Char"/>
    <w:qFormat/>
    <w:rsid w:val="00D33D28"/>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D33D28"/>
    <w:rPr>
      <w:rFonts w:ascii="CG Times" w:eastAsia="Times New Roman" w:hAnsi="CG Times" w:cs="Times New Roman"/>
      <w:szCs w:val="20"/>
    </w:rPr>
  </w:style>
  <w:style w:type="character" w:styleId="Hyperlink">
    <w:name w:val="Hyperlink"/>
    <w:rsid w:val="00D33D28"/>
    <w:rPr>
      <w:color w:val="0000FF"/>
      <w:u w:val="single"/>
    </w:rPr>
  </w:style>
  <w:style w:type="paragraph" w:styleId="ListParagraph">
    <w:name w:val="List Paragraph"/>
    <w:aliases w:val="Normal 2,List Paragraph (numbered (a)),Colorful List - Accent 11,MC Paragraphe Liste,List_Paragraph,Multilevel para_II,List Paragraph1,Bullets,List Bullet-OpsManual,References,Title Style 1,Liste 1,ANNEX,List Paragraph2,Citation List,lp1,Ha"/>
    <w:basedOn w:val="Normal"/>
    <w:link w:val="ListParagraphChar"/>
    <w:uiPriority w:val="34"/>
    <w:qFormat/>
    <w:rsid w:val="00D33D28"/>
    <w:pPr>
      <w:ind w:left="720"/>
      <w:contextualSpacing/>
    </w:pPr>
    <w:rPr>
      <w:rFonts w:ascii="Times New Roman" w:hAnsi="Times New Roman"/>
      <w:sz w:val="24"/>
      <w:szCs w:val="24"/>
    </w:rPr>
  </w:style>
  <w:style w:type="character" w:customStyle="1" w:styleId="ListParagraphChar">
    <w:name w:val="List Paragraph Char"/>
    <w:aliases w:val="Normal 2 Char,List Paragraph (numbered (a)) Char,Colorful List - Accent 11 Char,MC Paragraphe Liste Char,List_Paragraph Char,Multilevel para_II Char,List Paragraph1 Char,Bullets Char,List Bullet-OpsManual Char,References Char,lp1 Char"/>
    <w:link w:val="ListParagraph"/>
    <w:uiPriority w:val="34"/>
    <w:qFormat/>
    <w:locked/>
    <w:rsid w:val="00D33D28"/>
    <w:rPr>
      <w:rFonts w:ascii="Times New Roman" w:eastAsia="Times New Roman" w:hAnsi="Times New Roman" w:cs="Times New Roman"/>
      <w:sz w:val="24"/>
      <w:szCs w:val="24"/>
    </w:rPr>
  </w:style>
  <w:style w:type="table" w:styleId="TableGrid">
    <w:name w:val="Table Grid"/>
    <w:basedOn w:val="TableNormal"/>
    <w:uiPriority w:val="39"/>
    <w:rsid w:val="00D33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33D28"/>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F01B64"/>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rsid w:val="00F01B64"/>
    <w:pPr>
      <w:suppressAutoHyphens/>
      <w:spacing w:after="120"/>
      <w:jc w:val="both"/>
    </w:pPr>
    <w:rPr>
      <w:rFonts w:ascii="Times New Roman" w:hAnsi="Times New Roman"/>
      <w:sz w:val="24"/>
    </w:rPr>
  </w:style>
  <w:style w:type="character" w:customStyle="1" w:styleId="BodyTextChar">
    <w:name w:val="Body Text Char"/>
    <w:basedOn w:val="DefaultParagraphFont"/>
    <w:link w:val="BodyText"/>
    <w:rsid w:val="00F01B64"/>
    <w:rPr>
      <w:rFonts w:ascii="Times New Roman" w:eastAsia="Times New Roman" w:hAnsi="Times New Roman" w:cs="Times New Roman"/>
      <w:sz w:val="24"/>
      <w:szCs w:val="20"/>
    </w:rPr>
  </w:style>
  <w:style w:type="character" w:customStyle="1" w:styleId="ColorfulList-Accent1Char">
    <w:name w:val="Colorful List - Accent 1 Char"/>
    <w:uiPriority w:val="34"/>
    <w:locked/>
    <w:rsid w:val="00F01B64"/>
    <w:rPr>
      <w:rFonts w:ascii="Times New Roman" w:eastAsia="Times New Roman" w:hAnsi="Times New Roman" w:cs="Times New Roman"/>
      <w:sz w:val="20"/>
      <w:szCs w:val="24"/>
    </w:rPr>
  </w:style>
  <w:style w:type="paragraph" w:styleId="BodyText3">
    <w:name w:val="Body Text 3"/>
    <w:basedOn w:val="Normal"/>
    <w:link w:val="BodyText3Char"/>
    <w:unhideWhenUsed/>
    <w:rsid w:val="00F01B64"/>
    <w:pPr>
      <w:spacing w:after="120"/>
    </w:pPr>
    <w:rPr>
      <w:rFonts w:ascii="Times New Roman" w:hAnsi="Times New Roman"/>
      <w:sz w:val="16"/>
      <w:szCs w:val="16"/>
    </w:rPr>
  </w:style>
  <w:style w:type="character" w:customStyle="1" w:styleId="BodyText3Char">
    <w:name w:val="Body Text 3 Char"/>
    <w:basedOn w:val="DefaultParagraphFont"/>
    <w:link w:val="BodyText3"/>
    <w:rsid w:val="00F01B64"/>
    <w:rPr>
      <w:rFonts w:ascii="Times New Roman" w:eastAsia="Times New Roman" w:hAnsi="Times New Roman" w:cs="Times New Roman"/>
      <w:sz w:val="16"/>
      <w:szCs w:val="16"/>
    </w:rPr>
  </w:style>
  <w:style w:type="character" w:styleId="CommentReference">
    <w:name w:val="annotation reference"/>
    <w:rsid w:val="00F01B64"/>
    <w:rPr>
      <w:sz w:val="16"/>
      <w:szCs w:val="16"/>
    </w:rPr>
  </w:style>
  <w:style w:type="paragraph" w:styleId="BodyTextIndent">
    <w:name w:val="Body Text Indent"/>
    <w:basedOn w:val="Normal"/>
    <w:link w:val="BodyTextIndentChar"/>
    <w:uiPriority w:val="99"/>
    <w:semiHidden/>
    <w:unhideWhenUsed/>
    <w:rsid w:val="00C877C9"/>
    <w:pPr>
      <w:spacing w:after="120"/>
      <w:ind w:left="360"/>
    </w:pPr>
  </w:style>
  <w:style w:type="character" w:customStyle="1" w:styleId="BodyTextIndentChar">
    <w:name w:val="Body Text Indent Char"/>
    <w:basedOn w:val="DefaultParagraphFont"/>
    <w:link w:val="BodyTextIndent"/>
    <w:uiPriority w:val="99"/>
    <w:semiHidden/>
    <w:rsid w:val="00C877C9"/>
    <w:rPr>
      <w:rFonts w:ascii="CG Times" w:eastAsia="Times New Roman" w:hAnsi="CG Times" w:cs="Times New Roman"/>
      <w:szCs w:val="20"/>
    </w:rPr>
  </w:style>
  <w:style w:type="paragraph" w:styleId="BodyTextIndent2">
    <w:name w:val="Body Text Indent 2"/>
    <w:basedOn w:val="Normal"/>
    <w:link w:val="BodyTextIndent2Char"/>
    <w:uiPriority w:val="99"/>
    <w:unhideWhenUsed/>
    <w:rsid w:val="00C877C9"/>
    <w:pPr>
      <w:spacing w:after="120" w:line="480" w:lineRule="auto"/>
      <w:ind w:left="360"/>
    </w:pPr>
  </w:style>
  <w:style w:type="character" w:customStyle="1" w:styleId="BodyTextIndent2Char">
    <w:name w:val="Body Text Indent 2 Char"/>
    <w:basedOn w:val="DefaultParagraphFont"/>
    <w:link w:val="BodyTextIndent2"/>
    <w:uiPriority w:val="99"/>
    <w:rsid w:val="00C877C9"/>
    <w:rPr>
      <w:rFonts w:ascii="CG Times" w:eastAsia="Times New Roman" w:hAnsi="CG Times" w:cs="Times New Roman"/>
      <w:szCs w:val="20"/>
    </w:rPr>
  </w:style>
  <w:style w:type="character" w:customStyle="1" w:styleId="Heading2Char">
    <w:name w:val="Heading 2 Char"/>
    <w:basedOn w:val="DefaultParagraphFont"/>
    <w:link w:val="Heading2"/>
    <w:uiPriority w:val="9"/>
    <w:rsid w:val="00FC741D"/>
    <w:rPr>
      <w:rFonts w:asciiTheme="majorHAnsi" w:eastAsiaTheme="majorEastAsia" w:hAnsiTheme="majorHAnsi" w:cstheme="majorBidi"/>
      <w:b/>
      <w:bCs/>
      <w:color w:val="5B9BD5" w:themeColor="accent1"/>
      <w:sz w:val="26"/>
      <w:szCs w:val="26"/>
    </w:rPr>
  </w:style>
  <w:style w:type="paragraph" w:customStyle="1" w:styleId="Default">
    <w:name w:val="Default"/>
    <w:rsid w:val="00FC741D"/>
    <w:pPr>
      <w:autoSpaceDE w:val="0"/>
      <w:autoSpaceDN w:val="0"/>
      <w:adjustRightInd w:val="0"/>
      <w:spacing w:after="0" w:line="240" w:lineRule="auto"/>
    </w:pPr>
    <w:rPr>
      <w:rFonts w:ascii="Calibri" w:eastAsia="Calibri" w:hAnsi="Calibri" w:cs="Calibri"/>
      <w:color w:val="000000"/>
      <w:sz w:val="24"/>
      <w:szCs w:val="24"/>
    </w:rPr>
  </w:style>
  <w:style w:type="paragraph" w:customStyle="1" w:styleId="TableParagraph">
    <w:name w:val="Table Paragraph"/>
    <w:basedOn w:val="Normal"/>
    <w:uiPriority w:val="1"/>
    <w:qFormat/>
    <w:rsid w:val="00167F1B"/>
    <w:pPr>
      <w:widowControl w:val="0"/>
      <w:autoSpaceDE w:val="0"/>
      <w:autoSpaceDN w:val="0"/>
    </w:pPr>
    <w:rPr>
      <w:rFonts w:ascii="Calibri" w:eastAsia="Calibri" w:hAnsi="Calibri" w:cs="Calibri"/>
      <w:szCs w:val="22"/>
    </w:rPr>
  </w:style>
  <w:style w:type="paragraph" w:styleId="Header">
    <w:name w:val="header"/>
    <w:basedOn w:val="Normal"/>
    <w:link w:val="HeaderChar"/>
    <w:uiPriority w:val="99"/>
    <w:unhideWhenUsed/>
    <w:rsid w:val="00167F1B"/>
    <w:pPr>
      <w:widowControl w:val="0"/>
      <w:tabs>
        <w:tab w:val="center" w:pos="4680"/>
        <w:tab w:val="right" w:pos="9360"/>
      </w:tabs>
      <w:autoSpaceDE w:val="0"/>
      <w:autoSpaceDN w:val="0"/>
    </w:pPr>
    <w:rPr>
      <w:rFonts w:ascii="Calibri" w:eastAsia="Calibri" w:hAnsi="Calibri" w:cs="Calibri"/>
      <w:szCs w:val="22"/>
    </w:rPr>
  </w:style>
  <w:style w:type="character" w:customStyle="1" w:styleId="HeaderChar">
    <w:name w:val="Header Char"/>
    <w:basedOn w:val="DefaultParagraphFont"/>
    <w:link w:val="Header"/>
    <w:uiPriority w:val="99"/>
    <w:rsid w:val="00167F1B"/>
    <w:rPr>
      <w:rFonts w:ascii="Calibri" w:eastAsia="Calibri" w:hAnsi="Calibri" w:cs="Calibri"/>
    </w:rPr>
  </w:style>
  <w:style w:type="paragraph" w:styleId="Footer">
    <w:name w:val="footer"/>
    <w:basedOn w:val="Normal"/>
    <w:link w:val="FooterChar"/>
    <w:uiPriority w:val="99"/>
    <w:unhideWhenUsed/>
    <w:rsid w:val="00167F1B"/>
    <w:pPr>
      <w:tabs>
        <w:tab w:val="center" w:pos="4513"/>
        <w:tab w:val="right" w:pos="9026"/>
      </w:tabs>
    </w:pPr>
  </w:style>
  <w:style w:type="character" w:customStyle="1" w:styleId="FooterChar">
    <w:name w:val="Footer Char"/>
    <w:basedOn w:val="DefaultParagraphFont"/>
    <w:link w:val="Footer"/>
    <w:uiPriority w:val="99"/>
    <w:rsid w:val="00167F1B"/>
    <w:rPr>
      <w:rFonts w:ascii="CG Times" w:eastAsia="Times New Roman" w:hAnsi="CG Times" w:cs="Times New Roman"/>
      <w:szCs w:val="20"/>
    </w:rPr>
  </w:style>
  <w:style w:type="table" w:styleId="GridTable6Colorful-Accent1">
    <w:name w:val="Grid Table 6 Colorful Accent 1"/>
    <w:basedOn w:val="TableNormal"/>
    <w:uiPriority w:val="51"/>
    <w:rsid w:val="001B3DFE"/>
    <w:pPr>
      <w:spacing w:after="0" w:line="240" w:lineRule="auto"/>
    </w:pPr>
    <w:rPr>
      <w:color w:val="2E74B5" w:themeColor="accent1" w:themeShade="BF"/>
      <w:kern w:val="2"/>
      <w:sz w:val="24"/>
      <w:szCs w:val="24"/>
      <w14:ligatures w14:val="standardContextu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orldbank.org/procu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3877</Words>
  <Characters>22101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25927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Rehan Hyder</dc:creator>
  <cp:lastModifiedBy>Naseer Ahmed</cp:lastModifiedBy>
  <cp:revision>5</cp:revision>
  <dcterms:created xsi:type="dcterms:W3CDTF">2025-08-04T06:07:00Z</dcterms:created>
  <dcterms:modified xsi:type="dcterms:W3CDTF">2025-08-04T06:12:00Z</dcterms:modified>
</cp:coreProperties>
</file>